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81" w:rsidRPr="006968B9" w:rsidRDefault="001D3EB5" w:rsidP="001D3EB5">
      <w:pPr>
        <w:jc w:val="center"/>
        <w:rPr>
          <w:rFonts w:ascii="Times New Roman" w:hAnsi="Times New Roman" w:cs="Times New Roman"/>
          <w:b/>
          <w:sz w:val="32"/>
          <w:szCs w:val="32"/>
        </w:rPr>
      </w:pPr>
      <w:r w:rsidRPr="006968B9">
        <w:rPr>
          <w:rFonts w:ascii="Times New Roman" w:hAnsi="Times New Roman" w:cs="Times New Roman"/>
          <w:b/>
          <w:sz w:val="32"/>
          <w:szCs w:val="32"/>
        </w:rPr>
        <w:t>PHÊ DUYỆT PHƯƠNG ÁN TRỤC VỚT TÀI SẢN CHÌM ĐẮM</w:t>
      </w:r>
    </w:p>
    <w:p w:rsidR="002742C7" w:rsidRDefault="002742C7" w:rsidP="00571754">
      <w:pPr>
        <w:spacing w:before="120" w:after="120"/>
        <w:jc w:val="both"/>
        <w:rPr>
          <w:rFonts w:ascii="Times New Roman" w:hAnsi="Times New Roman" w:cs="Times New Roman"/>
          <w:b/>
          <w:sz w:val="28"/>
          <w:szCs w:val="28"/>
        </w:rPr>
      </w:pPr>
    </w:p>
    <w:p w:rsidR="005D0E65" w:rsidRPr="005D0E65" w:rsidRDefault="005D0E65" w:rsidP="005D0E65">
      <w:pPr>
        <w:pStyle w:val="NormalWeb"/>
        <w:shd w:val="clear" w:color="auto" w:fill="FFFFFF"/>
        <w:spacing w:before="120" w:after="120"/>
        <w:jc w:val="both"/>
        <w:rPr>
          <w:rFonts w:eastAsia="Times New Roman"/>
          <w:color w:val="333333"/>
          <w:sz w:val="28"/>
          <w:szCs w:val="28"/>
        </w:rPr>
      </w:pPr>
      <w:r w:rsidRPr="005D0E65">
        <w:rPr>
          <w:rFonts w:eastAsia="Times New Roman"/>
          <w:b/>
          <w:bCs/>
          <w:color w:val="333333"/>
          <w:sz w:val="28"/>
          <w:szCs w:val="28"/>
        </w:rPr>
        <w:t>1. Trình tự thực hiện:</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a) Nộp hồ sơ TTHC:</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Tổ chức, cá nhân gửi trực tiếp hoặc qua hệ thống bưu chính hoặc qua hệ thống dịch vụ công trực tuyến hoặc bằng hình thức phù hợp khác đến cơ quan có thẩm quyền quy định tại Điều 12 của Nghị định số 05/2017/NĐ-CP 01 bộ hồ sơ đề nghị phê duyệt phương án trục vớt tài sản chìm đắm.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Cơ quan có thẩm quyền bao gồm: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Bộ Văn hóa, Thể thao và Du lịch chủ trì tổ chức phê duyệt phương án trục vớt tài sản chìm đắm và quyết định tổ chức trục vớt tài sản chìm đắm là di sản văn hóa, trừ trường hợp thuộc thẩm quyền của Bộ Quốc phòng, Bộ Công an và Bộ Xây dựng;</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Bộ Quốc phòng chủ trì tổ chức phê duyệt phương án trục vớt tài sản chìm đắm và quyết định tổ chức trục vớt tài sản chìm đắm liên quan đến quốc phòng và tài sản chìm đắm trong khu vực quân sự;</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Bộ Công an chủ trì tổ chức phê duyệt phương án trục vớt tài sản chìm đắm và quyết định tổ chức trục vớt tài sản chìm đắm liên quan đến an ninh quốc gia;</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Bộ Xây dựng chủ trì tổ chức phê duyệt phương án trục vớt tài sản chìm đắm gây nguy hiểm, quyết định tổ chức trục vớt tài sản chìm đắm gây nguy hiểm như sau:</w:t>
      </w:r>
    </w:p>
    <w:p w:rsidR="005D0E65" w:rsidRPr="005D0E65" w:rsidRDefault="005D0E65" w:rsidP="005D0E65">
      <w:pPr>
        <w:numPr>
          <w:ilvl w:val="0"/>
          <w:numId w:val="1"/>
        </w:num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Cục Hàng hải và Đường thủy Việt Nam đối với tài sản chìm đắm gây nguy hiểm không xác định được chủ sở hữu, tài sản chìm đắm thuộc sở hữu nhà nước và tài sản chìm đắm do Cảng vụ tổ chức trục vớt. Trước khi phê duyệt phương án trục vớt, Cục Hàng hải và Đường thủy Việt Nam phải báo cáo và nhận được văn bản chấp thuận của Bộ Xây dựng;</w:t>
      </w:r>
    </w:p>
    <w:p w:rsidR="005D0E65" w:rsidRPr="005D0E65" w:rsidRDefault="005D0E65" w:rsidP="005D0E65">
      <w:pPr>
        <w:numPr>
          <w:ilvl w:val="0"/>
          <w:numId w:val="1"/>
        </w:num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Cảng vụ hàng hải/Cảng vụ đường thủy nội địa trực thuộc Cục Hàng hải và Đường thủy Việt Nam đối với tài sản chìm đắm gây nguy hiểm xác định được chủ sở hữu trên các tuyến đường thủy nội địa quốc gia, trong vùng nước cảng biển hoặc vùng biển Việt Nam do chủ sở hữu tài sản chìm đắm tổ chức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Ủy ban nhân dân tỉnh, thành phố trực thuộc trung ương chủ trì tổ chức phê duyệt phương án trục vớt tài sản chìm đắm và quyết định tổ chức trục vớt tài sản chìm đắm không thuộc phạm vi quy định tại các khoản 1, 2, 3 và 4 Điều 12 Nghị định 05/2017/NĐ-CP ngày 16/01/2017 của Chính phủ và phân cấp cho các cơ quan sau đây thực hiện:</w:t>
      </w:r>
    </w:p>
    <w:p w:rsidR="005D0E65" w:rsidRPr="005D0E65" w:rsidRDefault="005D0E65" w:rsidP="005D0E65">
      <w:pPr>
        <w:numPr>
          <w:ilvl w:val="0"/>
          <w:numId w:val="2"/>
        </w:num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xml:space="preserve">Sở Xây dựng, Sở Giao thông công chánh Thành phố Hồ Chí Minh phê duyệt phương án trục vớt tài sản chìm đắm trên tuyến đường thủy nội địa địa phương </w:t>
      </w:r>
      <w:r w:rsidRPr="005D0E65">
        <w:rPr>
          <w:rFonts w:ascii="Times New Roman" w:eastAsia="Times New Roman" w:hAnsi="Times New Roman" w:cs="Times New Roman"/>
          <w:color w:val="333333"/>
          <w:sz w:val="28"/>
          <w:szCs w:val="28"/>
        </w:rPr>
        <w:lastRenderedPageBreak/>
        <w:t>đối với tài sản chìm đắm gây nguy hiểm không xác định được chủ sở hữu hoặc thuộc sở hữu nhà nước và tài sản chìm đắm do đơn vị quản lý đường thủy nội địa trực thuộc Sở Xây dựng, Sở Giao thông công chánh Thành phố Hồ Chí Minh tổ chức trục vớt;</w:t>
      </w:r>
    </w:p>
    <w:p w:rsidR="005D0E65" w:rsidRPr="005D0E65" w:rsidRDefault="005D0E65" w:rsidP="005D0E65">
      <w:pPr>
        <w:numPr>
          <w:ilvl w:val="0"/>
          <w:numId w:val="2"/>
        </w:num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Cảng vụ đường thủy nội địa hoặc đơn vị quản lý đường thủy nội địa trực thuộc Sở Xây dựng, Sở Giao thông công chánh Thành phố Hồ Chí Minh phê duyệt đối với tài sản chìm đắm gây nguy hiểm đã xác định được chủ sở hữu tài sản chìm đắm.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b) Giải quyết TTHC:</w:t>
      </w:r>
    </w:p>
    <w:p w:rsidR="008976F9" w:rsidRPr="008976F9" w:rsidRDefault="008976F9" w:rsidP="008976F9">
      <w:pPr>
        <w:shd w:val="clear" w:color="auto" w:fill="FFFFFF"/>
        <w:spacing w:before="120" w:after="120" w:line="240" w:lineRule="auto"/>
        <w:jc w:val="both"/>
        <w:rPr>
          <w:rFonts w:ascii="Times New Roman" w:eastAsia="Times New Roman" w:hAnsi="Times New Roman" w:cs="Times New Roman"/>
          <w:color w:val="333333"/>
          <w:sz w:val="28"/>
          <w:szCs w:val="28"/>
        </w:rPr>
      </w:pPr>
      <w:r w:rsidRPr="008976F9">
        <w:rPr>
          <w:rFonts w:ascii="Times New Roman" w:eastAsia="Times New Roman" w:hAnsi="Times New Roman" w:cs="Times New Roman"/>
          <w:color w:val="333333"/>
          <w:sz w:val="28"/>
          <w:szCs w:val="28"/>
        </w:rPr>
        <w:t xml:space="preserve">- Trường hợp hồ sơ nhận được không hợp lệ </w:t>
      </w:r>
      <w:r>
        <w:rPr>
          <w:rFonts w:ascii="Times New Roman" w:eastAsia="Times New Roman" w:hAnsi="Times New Roman" w:cs="Times New Roman"/>
          <w:color w:val="333333"/>
          <w:sz w:val="28"/>
          <w:szCs w:val="28"/>
        </w:rPr>
        <w:t xml:space="preserve">thì chậm nhất 02 ngày làm việc, </w:t>
      </w:r>
      <w:r w:rsidRPr="008976F9">
        <w:rPr>
          <w:rFonts w:ascii="Times New Roman" w:eastAsia="Times New Roman" w:hAnsi="Times New Roman" w:cs="Times New Roman"/>
          <w:color w:val="333333"/>
          <w:sz w:val="28"/>
          <w:szCs w:val="28"/>
        </w:rPr>
        <w:t>kể từ ngày nhận được hồ sơ, cơ quan có thẩm</w:t>
      </w:r>
      <w:r>
        <w:rPr>
          <w:rFonts w:ascii="Times New Roman" w:eastAsia="Times New Roman" w:hAnsi="Times New Roman" w:cs="Times New Roman"/>
          <w:color w:val="333333"/>
          <w:sz w:val="28"/>
          <w:szCs w:val="28"/>
        </w:rPr>
        <w:t xml:space="preserve"> quyền phê duyệt phải hướng dẫn </w:t>
      </w:r>
      <w:r w:rsidRPr="008976F9">
        <w:rPr>
          <w:rFonts w:ascii="Times New Roman" w:eastAsia="Times New Roman" w:hAnsi="Times New Roman" w:cs="Times New Roman"/>
          <w:color w:val="333333"/>
          <w:sz w:val="28"/>
          <w:szCs w:val="28"/>
        </w:rPr>
        <w:t>người nộp hoàn thiện hồ sơ theo quy định tại Nghị định này</w:t>
      </w:r>
      <w:r>
        <w:rPr>
          <w:rFonts w:ascii="Times New Roman" w:eastAsia="Times New Roman" w:hAnsi="Times New Roman" w:cs="Times New Roman"/>
          <w:color w:val="333333"/>
          <w:sz w:val="28"/>
          <w:szCs w:val="28"/>
        </w:rPr>
        <w:t xml:space="preserve">. Nếu hồ sơ hợp lệ thì </w:t>
      </w:r>
      <w:r w:rsidRPr="008976F9">
        <w:rPr>
          <w:rFonts w:ascii="Times New Roman" w:eastAsia="Times New Roman" w:hAnsi="Times New Roman" w:cs="Times New Roman"/>
          <w:color w:val="333333"/>
          <w:sz w:val="28"/>
          <w:szCs w:val="28"/>
        </w:rPr>
        <w:t>trong thời hạn không quá 07 ngày làm việc, kể t</w:t>
      </w:r>
      <w:r>
        <w:rPr>
          <w:rFonts w:ascii="Times New Roman" w:eastAsia="Times New Roman" w:hAnsi="Times New Roman" w:cs="Times New Roman"/>
          <w:color w:val="333333"/>
          <w:sz w:val="28"/>
          <w:szCs w:val="28"/>
        </w:rPr>
        <w:t xml:space="preserve">ừ ngày nhận được hồ sơ, cơ quan </w:t>
      </w:r>
      <w:r w:rsidRPr="008976F9">
        <w:rPr>
          <w:rFonts w:ascii="Times New Roman" w:eastAsia="Times New Roman" w:hAnsi="Times New Roman" w:cs="Times New Roman"/>
          <w:color w:val="333333"/>
          <w:sz w:val="28"/>
          <w:szCs w:val="28"/>
        </w:rPr>
        <w:t>có thẩm quyền phê duyệt phải có văn bản phê d</w:t>
      </w:r>
      <w:r>
        <w:rPr>
          <w:rFonts w:ascii="Times New Roman" w:eastAsia="Times New Roman" w:hAnsi="Times New Roman" w:cs="Times New Roman"/>
          <w:color w:val="333333"/>
          <w:sz w:val="28"/>
          <w:szCs w:val="28"/>
        </w:rPr>
        <w:t xml:space="preserve">uyệt phương án trục vớt tài sản chìm đắm và gửi trên </w:t>
      </w:r>
      <w:r w:rsidRPr="008976F9">
        <w:rPr>
          <w:rFonts w:ascii="Times New Roman" w:eastAsia="Times New Roman" w:hAnsi="Times New Roman" w:cs="Times New Roman"/>
          <w:color w:val="333333"/>
          <w:sz w:val="28"/>
          <w:szCs w:val="28"/>
        </w:rPr>
        <w:t>Cổng Dịch vụ công quốc</w:t>
      </w:r>
      <w:r>
        <w:rPr>
          <w:rFonts w:ascii="Times New Roman" w:eastAsia="Times New Roman" w:hAnsi="Times New Roman" w:cs="Times New Roman"/>
          <w:color w:val="333333"/>
          <w:sz w:val="28"/>
          <w:szCs w:val="28"/>
        </w:rPr>
        <w:t xml:space="preserve"> gia hoặc qua dịch vụ bưu chính </w:t>
      </w:r>
      <w:r w:rsidRPr="008976F9">
        <w:rPr>
          <w:rFonts w:ascii="Times New Roman" w:eastAsia="Times New Roman" w:hAnsi="Times New Roman" w:cs="Times New Roman"/>
          <w:color w:val="333333"/>
          <w:sz w:val="28"/>
          <w:szCs w:val="28"/>
        </w:rPr>
        <w:t xml:space="preserve">hoặc trực tiếp đến tổ chức, cá nhân; trường hợp </w:t>
      </w:r>
      <w:r>
        <w:rPr>
          <w:rFonts w:ascii="Times New Roman" w:eastAsia="Times New Roman" w:hAnsi="Times New Roman" w:cs="Times New Roman"/>
          <w:color w:val="333333"/>
          <w:sz w:val="28"/>
          <w:szCs w:val="28"/>
        </w:rPr>
        <w:t xml:space="preserve">không phê duyệt phải có văn bản </w:t>
      </w:r>
      <w:r w:rsidRPr="008976F9">
        <w:rPr>
          <w:rFonts w:ascii="Times New Roman" w:eastAsia="Times New Roman" w:hAnsi="Times New Roman" w:cs="Times New Roman"/>
          <w:color w:val="333333"/>
          <w:sz w:val="28"/>
          <w:szCs w:val="28"/>
        </w:rPr>
        <w:t>trả lời và nêu rõ lý do</w:t>
      </w:r>
    </w:p>
    <w:p w:rsidR="008976F9" w:rsidRPr="008976F9" w:rsidRDefault="008976F9" w:rsidP="008976F9">
      <w:pPr>
        <w:shd w:val="clear" w:color="auto" w:fill="FFFFFF"/>
        <w:spacing w:before="120" w:after="120" w:line="240" w:lineRule="auto"/>
        <w:jc w:val="both"/>
        <w:rPr>
          <w:rFonts w:ascii="Times New Roman" w:eastAsia="Times New Roman" w:hAnsi="Times New Roman" w:cs="Times New Roman"/>
          <w:color w:val="333333"/>
          <w:sz w:val="28"/>
          <w:szCs w:val="28"/>
        </w:rPr>
      </w:pPr>
      <w:r w:rsidRPr="008976F9">
        <w:rPr>
          <w:rFonts w:ascii="Times New Roman" w:eastAsia="Times New Roman" w:hAnsi="Times New Roman" w:cs="Times New Roman"/>
          <w:color w:val="333333"/>
          <w:sz w:val="28"/>
          <w:szCs w:val="28"/>
        </w:rPr>
        <w:t>- Đối với tài sản chìm đắm gây nguy hiểm</w:t>
      </w:r>
      <w:r>
        <w:rPr>
          <w:rFonts w:ascii="Times New Roman" w:eastAsia="Times New Roman" w:hAnsi="Times New Roman" w:cs="Times New Roman"/>
          <w:color w:val="333333"/>
          <w:sz w:val="28"/>
          <w:szCs w:val="28"/>
        </w:rPr>
        <w:t xml:space="preserve">, cơ quan có thẩm quyền phải tổ </w:t>
      </w:r>
      <w:r w:rsidRPr="008976F9">
        <w:rPr>
          <w:rFonts w:ascii="Times New Roman" w:eastAsia="Times New Roman" w:hAnsi="Times New Roman" w:cs="Times New Roman"/>
          <w:color w:val="333333"/>
          <w:sz w:val="28"/>
          <w:szCs w:val="28"/>
        </w:rPr>
        <w:t xml:space="preserve">chức phê duyệt phương án trục vớt trong thời </w:t>
      </w:r>
      <w:r>
        <w:rPr>
          <w:rFonts w:ascii="Times New Roman" w:eastAsia="Times New Roman" w:hAnsi="Times New Roman" w:cs="Times New Roman"/>
          <w:color w:val="333333"/>
          <w:sz w:val="28"/>
          <w:szCs w:val="28"/>
        </w:rPr>
        <w:t xml:space="preserve">hạn không quá 24 giờ kể từ thời </w:t>
      </w:r>
      <w:r w:rsidRPr="008976F9">
        <w:rPr>
          <w:rFonts w:ascii="Times New Roman" w:eastAsia="Times New Roman" w:hAnsi="Times New Roman" w:cs="Times New Roman"/>
          <w:color w:val="333333"/>
          <w:sz w:val="28"/>
          <w:szCs w:val="28"/>
        </w:rPr>
        <w:t>điểm nhận được hồ sơ hợp lệ; đối với trường hợp</w:t>
      </w:r>
      <w:r>
        <w:rPr>
          <w:rFonts w:ascii="Times New Roman" w:eastAsia="Times New Roman" w:hAnsi="Times New Roman" w:cs="Times New Roman"/>
          <w:color w:val="333333"/>
          <w:sz w:val="28"/>
          <w:szCs w:val="28"/>
        </w:rPr>
        <w:t xml:space="preserve"> tài sản chìm đắm gây nguy hiểm </w:t>
      </w:r>
      <w:r w:rsidRPr="008976F9">
        <w:rPr>
          <w:rFonts w:ascii="Times New Roman" w:eastAsia="Times New Roman" w:hAnsi="Times New Roman" w:cs="Times New Roman"/>
          <w:color w:val="333333"/>
          <w:sz w:val="28"/>
          <w:szCs w:val="28"/>
        </w:rPr>
        <w:t>không xác định được chủ sở hữu, tài sản chìm đ</w:t>
      </w:r>
      <w:r>
        <w:rPr>
          <w:rFonts w:ascii="Times New Roman" w:eastAsia="Times New Roman" w:hAnsi="Times New Roman" w:cs="Times New Roman"/>
          <w:color w:val="333333"/>
          <w:sz w:val="28"/>
          <w:szCs w:val="28"/>
        </w:rPr>
        <w:t xml:space="preserve">ắm thuộc sở hữu nhà nước và tài </w:t>
      </w:r>
      <w:r w:rsidRPr="008976F9">
        <w:rPr>
          <w:rFonts w:ascii="Times New Roman" w:eastAsia="Times New Roman" w:hAnsi="Times New Roman" w:cs="Times New Roman"/>
          <w:color w:val="333333"/>
          <w:sz w:val="28"/>
          <w:szCs w:val="28"/>
        </w:rPr>
        <w:t>sản chìm đắm do Cảng vụ tổ chức trục vớt thì thời hạn này không quá 48 giờ.</w:t>
      </w:r>
      <w:r w:rsidRPr="008976F9">
        <w:rPr>
          <w:rFonts w:ascii="Times New Roman" w:eastAsia="Times New Roman" w:hAnsi="Times New Roman" w:cs="Times New Roman"/>
          <w:b/>
          <w:bCs/>
          <w:color w:val="333333"/>
          <w:sz w:val="28"/>
          <w:szCs w:val="28"/>
        </w:rPr>
        <w:t xml:space="preserve"> </w:t>
      </w:r>
    </w:p>
    <w:p w:rsidR="005D0E65" w:rsidRPr="005D0E65" w:rsidRDefault="005D0E65" w:rsidP="008976F9">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b/>
          <w:bCs/>
          <w:color w:val="333333"/>
          <w:sz w:val="28"/>
          <w:szCs w:val="28"/>
        </w:rPr>
        <w:t>2. Cách thức thực hiện:</w:t>
      </w:r>
    </w:p>
    <w:p w:rsidR="005D0E65" w:rsidRPr="005D0E65" w:rsidRDefault="004E099A" w:rsidP="004E099A">
      <w:pPr>
        <w:shd w:val="clear" w:color="auto" w:fill="FFFFFF"/>
        <w:spacing w:before="120" w:after="120" w:line="240" w:lineRule="auto"/>
        <w:jc w:val="both"/>
        <w:rPr>
          <w:rFonts w:ascii="Times New Roman" w:eastAsia="Times New Roman" w:hAnsi="Times New Roman" w:cs="Times New Roman"/>
          <w:color w:val="333333"/>
          <w:sz w:val="28"/>
          <w:szCs w:val="28"/>
        </w:rPr>
      </w:pPr>
      <w:r w:rsidRPr="004E099A">
        <w:rPr>
          <w:rFonts w:ascii="Times New Roman" w:eastAsia="Times New Roman" w:hAnsi="Times New Roman" w:cs="Times New Roman"/>
          <w:color w:val="333333"/>
          <w:sz w:val="28"/>
          <w:szCs w:val="28"/>
        </w:rPr>
        <w:t>Nộp hồ sơ trên Cổng Dịch vụ công quốc</w:t>
      </w:r>
      <w:r>
        <w:rPr>
          <w:rFonts w:ascii="Times New Roman" w:eastAsia="Times New Roman" w:hAnsi="Times New Roman" w:cs="Times New Roman"/>
          <w:color w:val="333333"/>
          <w:sz w:val="28"/>
          <w:szCs w:val="28"/>
        </w:rPr>
        <w:t xml:space="preserve"> gia hoặc qua dịch vụ bưu chính hoặc trực tiếp.</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b/>
          <w:bCs/>
          <w:color w:val="333333"/>
          <w:sz w:val="28"/>
          <w:szCs w:val="28"/>
        </w:rPr>
        <w:t>3. Thành phần, số lượng hồ sơ:</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a) Thành phần hồ sơ:</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Tờ khai phê duyệt phương án trục vớt tài sản chìm đắm theo mẫu;</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Phương án trục vớt tài sản chìm đắm, gồm các nội dung cơ bản sau:</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Tên, số lượng, loại tài sản chìm đắm;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Số lượng, loại hàng chở trên tàu (nếu là tàu thuyền);</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Khối lượng nhiên liệu trên tàu (nếu là tàu thuyền);</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Căn cứ tổ chức việc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Kết quả thực hiện phương án thăm dò tài sản chìm đắm (nếu có);</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Địa điểm tài sản bị chìm đắm;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Dự kiến thời gian bắt đầu và thời hạn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lastRenderedPageBreak/>
        <w:t>+ Phương tiện tham gia và biện pháp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bảo đảm an toàn giao thông trong quá trình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bảo đảm an toàn lao động trong quá trình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bảo quản tài sản bị chìm đắm sau khi được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Bàn giao tài sản được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phòng, chống bệnh truyền nhiễm;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phòng ngừa ô nhiễm môi trường;</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Biện pháp phòng, chống cháy, nổ;</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Dự toán chi phí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Đơn vị thực hiện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Đối với phương án trục vớt do chủ sở hữu tài sản lập và thực hiện trục vớt thì phương án không bao gồm nội dung dự toán chi phí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Các tài liệu, giấy tờ cần thiết khác có liên quan (nếu có).</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b) Số lượng hồ sơ: 01 (bộ).</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b/>
          <w:bCs/>
          <w:color w:val="333333"/>
          <w:sz w:val="28"/>
          <w:szCs w:val="28"/>
        </w:rPr>
        <w:t>4. Thời hạn giải quyết: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xml:space="preserve">- Chậm nhất </w:t>
      </w:r>
      <w:r w:rsidR="006C22D6">
        <w:rPr>
          <w:rFonts w:ascii="Times New Roman" w:eastAsia="Times New Roman" w:hAnsi="Times New Roman" w:cs="Times New Roman"/>
          <w:color w:val="333333"/>
          <w:sz w:val="28"/>
          <w:szCs w:val="28"/>
        </w:rPr>
        <w:t>07</w:t>
      </w:r>
      <w:r w:rsidRPr="005D0E65">
        <w:rPr>
          <w:rFonts w:ascii="Times New Roman" w:eastAsia="Times New Roman" w:hAnsi="Times New Roman" w:cs="Times New Roman"/>
          <w:color w:val="333333"/>
          <w:sz w:val="28"/>
          <w:szCs w:val="28"/>
        </w:rPr>
        <w:t xml:space="preserve"> ngày, kể từ ngày nhận đủ hồ sơ theo quy định với tài sản chìm đắm không gây nguy hiểm.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Không quá 24 giờ, kể từ thời điểm nhận đủ hồ sơ theo quy định với tài sản chìm đắm gây nguy hiểm.</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color w:val="333333"/>
          <w:sz w:val="28"/>
          <w:szCs w:val="28"/>
        </w:rPr>
        <w:t>- Không quá 48 giờ, kể từ thời điểm nhận đủ hồ sơ theo quy định với tài sản chìm đắm gây nguy hiểm không xác định được chủ sở hữu, tài sản chìm đắm thuộc sở hữu nhà nước và tài sản chìm đắm do Cảng vụ tổ chức trục vớt.</w:t>
      </w:r>
    </w:p>
    <w:p w:rsidR="005D0E65" w:rsidRPr="005D0E65" w:rsidRDefault="005D0E65" w:rsidP="005D0E65">
      <w:pPr>
        <w:shd w:val="clear" w:color="auto" w:fill="FFFFFF"/>
        <w:spacing w:before="120" w:after="120" w:line="240" w:lineRule="auto"/>
        <w:jc w:val="both"/>
        <w:rPr>
          <w:rFonts w:ascii="Times New Roman" w:eastAsia="Times New Roman" w:hAnsi="Times New Roman" w:cs="Times New Roman"/>
          <w:color w:val="333333"/>
          <w:sz w:val="28"/>
          <w:szCs w:val="28"/>
        </w:rPr>
      </w:pPr>
      <w:r w:rsidRPr="005D0E65">
        <w:rPr>
          <w:rFonts w:ascii="Times New Roman" w:eastAsia="Times New Roman" w:hAnsi="Times New Roman" w:cs="Times New Roman"/>
          <w:b/>
          <w:bCs/>
          <w:color w:val="333333"/>
          <w:sz w:val="28"/>
          <w:szCs w:val="28"/>
        </w:rPr>
        <w:t>5. Đối tượng thực hiện TTHC:  </w:t>
      </w:r>
      <w:r w:rsidRPr="005D0E65">
        <w:rPr>
          <w:rFonts w:ascii="Times New Roman" w:eastAsia="Times New Roman" w:hAnsi="Times New Roman" w:cs="Times New Roman"/>
          <w:color w:val="333333"/>
          <w:sz w:val="28"/>
          <w:szCs w:val="28"/>
        </w:rPr>
        <w:t>Tổ chức, cá nhân.</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6. Cơ quan thực hiện TTHC:</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 xml:space="preserve">a) Cơ quan có thẩm quyền quyết định: Bộ Văn hóa, Thể thao và </w:t>
      </w:r>
      <w:r>
        <w:rPr>
          <w:rFonts w:ascii="Times New Roman" w:eastAsia="Times New Roman" w:hAnsi="Times New Roman" w:cs="Times New Roman"/>
          <w:bCs/>
          <w:color w:val="333333"/>
          <w:sz w:val="28"/>
          <w:szCs w:val="28"/>
        </w:rPr>
        <w:t xml:space="preserve">Du lịch; Bộ </w:t>
      </w:r>
      <w:r w:rsidRPr="00FB2D65">
        <w:rPr>
          <w:rFonts w:ascii="Times New Roman" w:eastAsia="Times New Roman" w:hAnsi="Times New Roman" w:cs="Times New Roman"/>
          <w:bCs/>
          <w:color w:val="333333"/>
          <w:sz w:val="28"/>
          <w:szCs w:val="28"/>
        </w:rPr>
        <w:t>Quốc phòng; Bộ Công an chủ trì tổ chức phê d</w:t>
      </w:r>
      <w:r>
        <w:rPr>
          <w:rFonts w:ascii="Times New Roman" w:eastAsia="Times New Roman" w:hAnsi="Times New Roman" w:cs="Times New Roman"/>
          <w:bCs/>
          <w:color w:val="333333"/>
          <w:sz w:val="28"/>
          <w:szCs w:val="28"/>
        </w:rPr>
        <w:t xml:space="preserve">uyệt phương án trục vớt tài sản </w:t>
      </w:r>
      <w:r w:rsidRPr="00FB2D65">
        <w:rPr>
          <w:rFonts w:ascii="Times New Roman" w:eastAsia="Times New Roman" w:hAnsi="Times New Roman" w:cs="Times New Roman"/>
          <w:bCs/>
          <w:color w:val="333333"/>
          <w:sz w:val="28"/>
          <w:szCs w:val="28"/>
        </w:rPr>
        <w:t>chìm đắm và quyết định tổ chức trục vớt tài sản</w:t>
      </w:r>
      <w:r>
        <w:rPr>
          <w:rFonts w:ascii="Times New Roman" w:eastAsia="Times New Roman" w:hAnsi="Times New Roman" w:cs="Times New Roman"/>
          <w:bCs/>
          <w:color w:val="333333"/>
          <w:sz w:val="28"/>
          <w:szCs w:val="28"/>
        </w:rPr>
        <w:t xml:space="preserve"> chìm đắm liên quan đến an ninh </w:t>
      </w:r>
      <w:r w:rsidRPr="00FB2D65">
        <w:rPr>
          <w:rFonts w:ascii="Times New Roman" w:eastAsia="Times New Roman" w:hAnsi="Times New Roman" w:cs="Times New Roman"/>
          <w:bCs/>
          <w:color w:val="333333"/>
          <w:sz w:val="28"/>
          <w:szCs w:val="28"/>
        </w:rPr>
        <w:t>quốc gia; Bộ Xây dựng (Cục Hàng hải và Đư</w:t>
      </w:r>
      <w:r>
        <w:rPr>
          <w:rFonts w:ascii="Times New Roman" w:eastAsia="Times New Roman" w:hAnsi="Times New Roman" w:cs="Times New Roman"/>
          <w:bCs/>
          <w:color w:val="333333"/>
          <w:sz w:val="28"/>
          <w:szCs w:val="28"/>
        </w:rPr>
        <w:t xml:space="preserve">ờng thủy Việt Nam, Cảng vụ hàng </w:t>
      </w:r>
      <w:r w:rsidRPr="00FB2D65">
        <w:rPr>
          <w:rFonts w:ascii="Times New Roman" w:eastAsia="Times New Roman" w:hAnsi="Times New Roman" w:cs="Times New Roman"/>
          <w:bCs/>
          <w:color w:val="333333"/>
          <w:sz w:val="28"/>
          <w:szCs w:val="28"/>
        </w:rPr>
        <w:t>hải, Cảng vụ đườ</w:t>
      </w:r>
      <w:r>
        <w:rPr>
          <w:rFonts w:ascii="Times New Roman" w:eastAsia="Times New Roman" w:hAnsi="Times New Roman" w:cs="Times New Roman"/>
          <w:bCs/>
          <w:color w:val="333333"/>
          <w:sz w:val="28"/>
          <w:szCs w:val="28"/>
        </w:rPr>
        <w:t xml:space="preserve">ng </w:t>
      </w:r>
      <w:r w:rsidRPr="00FB2D65">
        <w:rPr>
          <w:rFonts w:ascii="Times New Roman" w:eastAsia="Times New Roman" w:hAnsi="Times New Roman" w:cs="Times New Roman"/>
          <w:bCs/>
          <w:color w:val="333333"/>
          <w:sz w:val="28"/>
          <w:szCs w:val="28"/>
        </w:rPr>
        <w:t xml:space="preserve">thủy nội địa hoặc đơn vị </w:t>
      </w:r>
      <w:r>
        <w:rPr>
          <w:rFonts w:ascii="Times New Roman" w:eastAsia="Times New Roman" w:hAnsi="Times New Roman" w:cs="Times New Roman"/>
          <w:bCs/>
          <w:color w:val="333333"/>
          <w:sz w:val="28"/>
          <w:szCs w:val="28"/>
        </w:rPr>
        <w:t xml:space="preserve">quản lý đường thủy nội địa trực </w:t>
      </w:r>
      <w:r w:rsidRPr="00FB2D65">
        <w:rPr>
          <w:rFonts w:ascii="Times New Roman" w:eastAsia="Times New Roman" w:hAnsi="Times New Roman" w:cs="Times New Roman"/>
          <w:bCs/>
          <w:color w:val="333333"/>
          <w:sz w:val="28"/>
          <w:szCs w:val="28"/>
        </w:rPr>
        <w:t xml:space="preserve">thuộc Cục Hàng hải và Đường thủy Việt Nam); </w:t>
      </w:r>
      <w:r>
        <w:rPr>
          <w:rFonts w:ascii="Times New Roman" w:eastAsia="Times New Roman" w:hAnsi="Times New Roman" w:cs="Times New Roman"/>
          <w:bCs/>
          <w:color w:val="333333"/>
          <w:sz w:val="28"/>
          <w:szCs w:val="28"/>
        </w:rPr>
        <w:t xml:space="preserve">Ủy ban nhân dân tỉnh, thành phố trực thuộc trung ương (Sở </w:t>
      </w:r>
      <w:r w:rsidRPr="00FB2D65">
        <w:rPr>
          <w:rFonts w:ascii="Times New Roman" w:eastAsia="Times New Roman" w:hAnsi="Times New Roman" w:cs="Times New Roman"/>
          <w:bCs/>
          <w:color w:val="333333"/>
          <w:sz w:val="28"/>
          <w:szCs w:val="28"/>
        </w:rPr>
        <w:t>Xây dựng, Cảng vụ</w:t>
      </w:r>
      <w:r>
        <w:rPr>
          <w:rFonts w:ascii="Times New Roman" w:eastAsia="Times New Roman" w:hAnsi="Times New Roman" w:cs="Times New Roman"/>
          <w:bCs/>
          <w:color w:val="333333"/>
          <w:sz w:val="28"/>
          <w:szCs w:val="28"/>
        </w:rPr>
        <w:t xml:space="preserve"> đường thủy nội địa hoặc đơn vị </w:t>
      </w:r>
      <w:r w:rsidRPr="00FB2D65">
        <w:rPr>
          <w:rFonts w:ascii="Times New Roman" w:eastAsia="Times New Roman" w:hAnsi="Times New Roman" w:cs="Times New Roman"/>
          <w:bCs/>
          <w:color w:val="333333"/>
          <w:sz w:val="28"/>
          <w:szCs w:val="28"/>
        </w:rPr>
        <w:t>quản lý đường thủy nội địa trực thuộc Sở Xây dựng).</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lastRenderedPageBreak/>
        <w:t>b) Cơ quan hoặc người có thẩm quyền đ</w:t>
      </w:r>
      <w:r>
        <w:rPr>
          <w:rFonts w:ascii="Times New Roman" w:eastAsia="Times New Roman" w:hAnsi="Times New Roman" w:cs="Times New Roman"/>
          <w:bCs/>
          <w:color w:val="333333"/>
          <w:sz w:val="28"/>
          <w:szCs w:val="28"/>
        </w:rPr>
        <w:t xml:space="preserve">ược uỷ quyền hoặc phân cấp thực </w:t>
      </w:r>
      <w:r w:rsidRPr="00FB2D65">
        <w:rPr>
          <w:rFonts w:ascii="Times New Roman" w:eastAsia="Times New Roman" w:hAnsi="Times New Roman" w:cs="Times New Roman"/>
          <w:bCs/>
          <w:color w:val="333333"/>
          <w:sz w:val="28"/>
          <w:szCs w:val="28"/>
        </w:rPr>
        <w:t>hiện: Không có;</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c) Cơ quan trực tiếp thực hiện TTHC: Bộ V</w:t>
      </w:r>
      <w:r>
        <w:rPr>
          <w:rFonts w:ascii="Times New Roman" w:eastAsia="Times New Roman" w:hAnsi="Times New Roman" w:cs="Times New Roman"/>
          <w:bCs/>
          <w:color w:val="333333"/>
          <w:sz w:val="28"/>
          <w:szCs w:val="28"/>
        </w:rPr>
        <w:t xml:space="preserve">ăn hóa, Thể thao và Du lịch; Bộ </w:t>
      </w:r>
      <w:r w:rsidRPr="00FB2D65">
        <w:rPr>
          <w:rFonts w:ascii="Times New Roman" w:eastAsia="Times New Roman" w:hAnsi="Times New Roman" w:cs="Times New Roman"/>
          <w:bCs/>
          <w:color w:val="333333"/>
          <w:sz w:val="28"/>
          <w:szCs w:val="28"/>
        </w:rPr>
        <w:t>Quốc phòng; Bộ Công an chủ trì tổ chức phê d</w:t>
      </w:r>
      <w:r>
        <w:rPr>
          <w:rFonts w:ascii="Times New Roman" w:eastAsia="Times New Roman" w:hAnsi="Times New Roman" w:cs="Times New Roman"/>
          <w:bCs/>
          <w:color w:val="333333"/>
          <w:sz w:val="28"/>
          <w:szCs w:val="28"/>
        </w:rPr>
        <w:t xml:space="preserve">uyệt phương án trục vớt tài sản </w:t>
      </w:r>
      <w:r w:rsidRPr="00FB2D65">
        <w:rPr>
          <w:rFonts w:ascii="Times New Roman" w:eastAsia="Times New Roman" w:hAnsi="Times New Roman" w:cs="Times New Roman"/>
          <w:bCs/>
          <w:color w:val="333333"/>
          <w:sz w:val="28"/>
          <w:szCs w:val="28"/>
        </w:rPr>
        <w:t>chìm đắm và quyết định tổ chức trục vớt tài sản</w:t>
      </w:r>
      <w:r>
        <w:rPr>
          <w:rFonts w:ascii="Times New Roman" w:eastAsia="Times New Roman" w:hAnsi="Times New Roman" w:cs="Times New Roman"/>
          <w:bCs/>
          <w:color w:val="333333"/>
          <w:sz w:val="28"/>
          <w:szCs w:val="28"/>
        </w:rPr>
        <w:t xml:space="preserve"> chìm đắm liên quan đến an ninh </w:t>
      </w:r>
      <w:r w:rsidRPr="00FB2D65">
        <w:rPr>
          <w:rFonts w:ascii="Times New Roman" w:eastAsia="Times New Roman" w:hAnsi="Times New Roman" w:cs="Times New Roman"/>
          <w:bCs/>
          <w:color w:val="333333"/>
          <w:sz w:val="28"/>
          <w:szCs w:val="28"/>
        </w:rPr>
        <w:t>quốc gia; Bộ Xây dựng (Cục Hàng hải và Đư</w:t>
      </w:r>
      <w:r>
        <w:rPr>
          <w:rFonts w:ascii="Times New Roman" w:eastAsia="Times New Roman" w:hAnsi="Times New Roman" w:cs="Times New Roman"/>
          <w:bCs/>
          <w:color w:val="333333"/>
          <w:sz w:val="28"/>
          <w:szCs w:val="28"/>
        </w:rPr>
        <w:t xml:space="preserve">ờng thủy Việt Nam, Cảng vụ hàng </w:t>
      </w:r>
      <w:r w:rsidRPr="00FB2D65">
        <w:rPr>
          <w:rFonts w:ascii="Times New Roman" w:eastAsia="Times New Roman" w:hAnsi="Times New Roman" w:cs="Times New Roman"/>
          <w:bCs/>
          <w:color w:val="333333"/>
          <w:sz w:val="28"/>
          <w:szCs w:val="28"/>
        </w:rPr>
        <w:t xml:space="preserve">hải, Cảng vụ đường thủy nội địa hoặc đơn vị </w:t>
      </w:r>
      <w:r>
        <w:rPr>
          <w:rFonts w:ascii="Times New Roman" w:eastAsia="Times New Roman" w:hAnsi="Times New Roman" w:cs="Times New Roman"/>
          <w:bCs/>
          <w:color w:val="333333"/>
          <w:sz w:val="28"/>
          <w:szCs w:val="28"/>
        </w:rPr>
        <w:t xml:space="preserve">quản lý đường thủy nội địa trực </w:t>
      </w:r>
      <w:r w:rsidRPr="00FB2D65">
        <w:rPr>
          <w:rFonts w:ascii="Times New Roman" w:eastAsia="Times New Roman" w:hAnsi="Times New Roman" w:cs="Times New Roman"/>
          <w:bCs/>
          <w:color w:val="333333"/>
          <w:sz w:val="28"/>
          <w:szCs w:val="28"/>
        </w:rPr>
        <w:t xml:space="preserve">thuộc Cục Hàng hải và Đường thủy Việt Nam); </w:t>
      </w:r>
      <w:r>
        <w:rPr>
          <w:rFonts w:ascii="Times New Roman" w:eastAsia="Times New Roman" w:hAnsi="Times New Roman" w:cs="Times New Roman"/>
          <w:bCs/>
          <w:color w:val="333333"/>
          <w:sz w:val="28"/>
          <w:szCs w:val="28"/>
        </w:rPr>
        <w:t xml:space="preserve">Ủy ban nhân dân tỉnh, thành phố </w:t>
      </w:r>
      <w:r w:rsidRPr="00FB2D65">
        <w:rPr>
          <w:rFonts w:ascii="Times New Roman" w:eastAsia="Times New Roman" w:hAnsi="Times New Roman" w:cs="Times New Roman"/>
          <w:bCs/>
          <w:color w:val="333333"/>
          <w:sz w:val="28"/>
          <w:szCs w:val="28"/>
        </w:rPr>
        <w:t>trực thuộc trung ương (Sở Xây dựng, Cảng vụ</w:t>
      </w:r>
      <w:r>
        <w:rPr>
          <w:rFonts w:ascii="Times New Roman" w:eastAsia="Times New Roman" w:hAnsi="Times New Roman" w:cs="Times New Roman"/>
          <w:bCs/>
          <w:color w:val="333333"/>
          <w:sz w:val="28"/>
          <w:szCs w:val="28"/>
        </w:rPr>
        <w:t xml:space="preserve"> đường thủy nội địa hoặc đơn vị </w:t>
      </w:r>
      <w:r w:rsidRPr="00FB2D65">
        <w:rPr>
          <w:rFonts w:ascii="Times New Roman" w:eastAsia="Times New Roman" w:hAnsi="Times New Roman" w:cs="Times New Roman"/>
          <w:bCs/>
          <w:color w:val="333333"/>
          <w:sz w:val="28"/>
          <w:szCs w:val="28"/>
        </w:rPr>
        <w:t>quản lý đường thủy nội địa trực thuộc Sở Xây dựng).</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
          <w:bCs/>
          <w:color w:val="333333"/>
          <w:sz w:val="28"/>
          <w:szCs w:val="28"/>
        </w:rPr>
        <w:t xml:space="preserve">d) Cơ quan phối hợp: </w:t>
      </w:r>
      <w:r w:rsidRPr="00FB2D65">
        <w:rPr>
          <w:rFonts w:ascii="Times New Roman" w:eastAsia="Times New Roman" w:hAnsi="Times New Roman" w:cs="Times New Roman"/>
          <w:bCs/>
          <w:color w:val="333333"/>
          <w:sz w:val="28"/>
          <w:szCs w:val="28"/>
        </w:rPr>
        <w:t>Không có.</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7. Kết quả của việc thực hiện thủ tục hành chính:</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Văn bản phê duyệt phương án trục vớt tài sản chìm đắm.</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
          <w:bCs/>
          <w:color w:val="333333"/>
          <w:sz w:val="28"/>
          <w:szCs w:val="28"/>
        </w:rPr>
        <w:t xml:space="preserve">8. Phí, lệ phí: </w:t>
      </w:r>
      <w:r w:rsidRPr="00FB2D65">
        <w:rPr>
          <w:rFonts w:ascii="Times New Roman" w:eastAsia="Times New Roman" w:hAnsi="Times New Roman" w:cs="Times New Roman"/>
          <w:bCs/>
          <w:color w:val="333333"/>
          <w:sz w:val="28"/>
          <w:szCs w:val="28"/>
        </w:rPr>
        <w:t>Không có.</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9. Tên mẫu đơn, mẫu tờ khai hành chính, mẫu kết quả thủ tục hành</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chính:</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Tờ khai phê duyệt phương án trục vớt tài sản chìm đắm.</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 xml:space="preserve">10. Yêu cầu hoặc điều kiện thực hiện TTHC: </w:t>
      </w:r>
      <w:r w:rsidRPr="00FB2D65">
        <w:rPr>
          <w:rFonts w:ascii="Times New Roman" w:eastAsia="Times New Roman" w:hAnsi="Times New Roman" w:cs="Times New Roman"/>
          <w:bCs/>
          <w:color w:val="333333"/>
          <w:sz w:val="28"/>
          <w:szCs w:val="28"/>
        </w:rPr>
        <w:t>Không có.</w:t>
      </w:r>
    </w:p>
    <w:p w:rsidR="00FB2D65" w:rsidRPr="00FB2D65" w:rsidRDefault="00FB2D65" w:rsidP="00FB2D65">
      <w:pPr>
        <w:spacing w:before="120" w:after="120"/>
        <w:jc w:val="both"/>
        <w:rPr>
          <w:rFonts w:ascii="Times New Roman" w:eastAsia="Times New Roman" w:hAnsi="Times New Roman" w:cs="Times New Roman"/>
          <w:b/>
          <w:bCs/>
          <w:color w:val="333333"/>
          <w:sz w:val="28"/>
          <w:szCs w:val="28"/>
        </w:rPr>
      </w:pPr>
      <w:r w:rsidRPr="00FB2D65">
        <w:rPr>
          <w:rFonts w:ascii="Times New Roman" w:eastAsia="Times New Roman" w:hAnsi="Times New Roman" w:cs="Times New Roman"/>
          <w:b/>
          <w:bCs/>
          <w:color w:val="333333"/>
          <w:sz w:val="28"/>
          <w:szCs w:val="28"/>
        </w:rPr>
        <w:t>11. Căn cứ pháp lý của thủ tục hành chính:</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 Bộ luật Hàng hải Việt Nam năm 2015;</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 Nghị định số 05/2017/NĐ-CP ngày 16</w:t>
      </w:r>
      <w:r>
        <w:rPr>
          <w:rFonts w:ascii="Times New Roman" w:eastAsia="Times New Roman" w:hAnsi="Times New Roman" w:cs="Times New Roman"/>
          <w:bCs/>
          <w:color w:val="333333"/>
          <w:sz w:val="28"/>
          <w:szCs w:val="28"/>
        </w:rPr>
        <w:t xml:space="preserve">/01/2017 của Chính phủ quy định </w:t>
      </w:r>
      <w:r w:rsidRPr="00FB2D65">
        <w:rPr>
          <w:rFonts w:ascii="Times New Roman" w:eastAsia="Times New Roman" w:hAnsi="Times New Roman" w:cs="Times New Roman"/>
          <w:bCs/>
          <w:color w:val="333333"/>
          <w:sz w:val="28"/>
          <w:szCs w:val="28"/>
        </w:rPr>
        <w:t xml:space="preserve">về xử lý tài sản chìm đắm trên tuyến đường thủy </w:t>
      </w:r>
      <w:r>
        <w:rPr>
          <w:rFonts w:ascii="Times New Roman" w:eastAsia="Times New Roman" w:hAnsi="Times New Roman" w:cs="Times New Roman"/>
          <w:bCs/>
          <w:color w:val="333333"/>
          <w:sz w:val="28"/>
          <w:szCs w:val="28"/>
        </w:rPr>
        <w:t xml:space="preserve">nội địa, vùng nước cảng biển và </w:t>
      </w:r>
      <w:r w:rsidRPr="00FB2D65">
        <w:rPr>
          <w:rFonts w:ascii="Times New Roman" w:eastAsia="Times New Roman" w:hAnsi="Times New Roman" w:cs="Times New Roman"/>
          <w:bCs/>
          <w:color w:val="333333"/>
          <w:sz w:val="28"/>
          <w:szCs w:val="28"/>
        </w:rPr>
        <w:t>vùng biển Việt Nam;</w:t>
      </w:r>
    </w:p>
    <w:p w:rsidR="00FB2D65"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 Nghị định số 69/2022/NĐ-CP ngày 23/9</w:t>
      </w:r>
      <w:r>
        <w:rPr>
          <w:rFonts w:ascii="Times New Roman" w:eastAsia="Times New Roman" w:hAnsi="Times New Roman" w:cs="Times New Roman"/>
          <w:bCs/>
          <w:color w:val="333333"/>
          <w:sz w:val="28"/>
          <w:szCs w:val="28"/>
        </w:rPr>
        <w:t xml:space="preserve">/2022 của Chính phủ về sửa đổi, </w:t>
      </w:r>
      <w:r w:rsidRPr="00FB2D65">
        <w:rPr>
          <w:rFonts w:ascii="Times New Roman" w:eastAsia="Times New Roman" w:hAnsi="Times New Roman" w:cs="Times New Roman"/>
          <w:bCs/>
          <w:color w:val="333333"/>
          <w:sz w:val="28"/>
          <w:szCs w:val="28"/>
        </w:rPr>
        <w:t>bổ sung một số điều của các Nghị định quy đị</w:t>
      </w:r>
      <w:r>
        <w:rPr>
          <w:rFonts w:ascii="Times New Roman" w:eastAsia="Times New Roman" w:hAnsi="Times New Roman" w:cs="Times New Roman"/>
          <w:bCs/>
          <w:color w:val="333333"/>
          <w:sz w:val="28"/>
          <w:szCs w:val="28"/>
        </w:rPr>
        <w:t xml:space="preserve">nh liên quan đến hoạt động kinh </w:t>
      </w:r>
      <w:r w:rsidRPr="00FB2D65">
        <w:rPr>
          <w:rFonts w:ascii="Times New Roman" w:eastAsia="Times New Roman" w:hAnsi="Times New Roman" w:cs="Times New Roman"/>
          <w:bCs/>
          <w:color w:val="333333"/>
          <w:sz w:val="28"/>
          <w:szCs w:val="28"/>
        </w:rPr>
        <w:t>doanh trong lĩnh vực hàng hải.</w:t>
      </w:r>
    </w:p>
    <w:p w:rsidR="00170010" w:rsidRPr="00FB2D65" w:rsidRDefault="00FB2D65" w:rsidP="00FB2D65">
      <w:pPr>
        <w:spacing w:before="120" w:after="120"/>
        <w:jc w:val="both"/>
        <w:rPr>
          <w:rFonts w:ascii="Times New Roman" w:eastAsia="Times New Roman" w:hAnsi="Times New Roman" w:cs="Times New Roman"/>
          <w:bCs/>
          <w:color w:val="333333"/>
          <w:sz w:val="28"/>
          <w:szCs w:val="28"/>
        </w:rPr>
      </w:pPr>
      <w:r w:rsidRPr="00FB2D65">
        <w:rPr>
          <w:rFonts w:ascii="Times New Roman" w:eastAsia="Times New Roman" w:hAnsi="Times New Roman" w:cs="Times New Roman"/>
          <w:bCs/>
          <w:color w:val="333333"/>
          <w:sz w:val="28"/>
          <w:szCs w:val="28"/>
        </w:rPr>
        <w:t>- Nghị định số 14/2026/NĐ-CP ngày 13</w:t>
      </w:r>
      <w:r>
        <w:rPr>
          <w:rFonts w:ascii="Times New Roman" w:eastAsia="Times New Roman" w:hAnsi="Times New Roman" w:cs="Times New Roman"/>
          <w:bCs/>
          <w:color w:val="333333"/>
          <w:sz w:val="28"/>
          <w:szCs w:val="28"/>
        </w:rPr>
        <w:t xml:space="preserve">/01/2026 của Chính phủ sửa đổi, </w:t>
      </w:r>
      <w:r w:rsidRPr="00FB2D65">
        <w:rPr>
          <w:rFonts w:ascii="Times New Roman" w:eastAsia="Times New Roman" w:hAnsi="Times New Roman" w:cs="Times New Roman"/>
          <w:bCs/>
          <w:color w:val="333333"/>
          <w:sz w:val="28"/>
          <w:szCs w:val="28"/>
        </w:rPr>
        <w:t xml:space="preserve">bổ sung một số điều của các Nghị định để cắt </w:t>
      </w:r>
      <w:r>
        <w:rPr>
          <w:rFonts w:ascii="Times New Roman" w:eastAsia="Times New Roman" w:hAnsi="Times New Roman" w:cs="Times New Roman"/>
          <w:bCs/>
          <w:color w:val="333333"/>
          <w:sz w:val="28"/>
          <w:szCs w:val="28"/>
        </w:rPr>
        <w:t xml:space="preserve">giảm, đơn giản hóa thủ tục hành </w:t>
      </w:r>
      <w:r w:rsidRPr="00FB2D65">
        <w:rPr>
          <w:rFonts w:ascii="Times New Roman" w:eastAsia="Times New Roman" w:hAnsi="Times New Roman" w:cs="Times New Roman"/>
          <w:bCs/>
          <w:color w:val="333333"/>
          <w:sz w:val="28"/>
          <w:szCs w:val="28"/>
        </w:rPr>
        <w:t xml:space="preserve">chính liên quan đến hoạt động sản xuất, kinh </w:t>
      </w:r>
      <w:r>
        <w:rPr>
          <w:rFonts w:ascii="Times New Roman" w:eastAsia="Times New Roman" w:hAnsi="Times New Roman" w:cs="Times New Roman"/>
          <w:bCs/>
          <w:color w:val="333333"/>
          <w:sz w:val="28"/>
          <w:szCs w:val="28"/>
        </w:rPr>
        <w:t xml:space="preserve">doanh thuộc phạm vi quản lý của </w:t>
      </w:r>
      <w:r w:rsidRPr="00FB2D65">
        <w:rPr>
          <w:rFonts w:ascii="Times New Roman" w:eastAsia="Times New Roman" w:hAnsi="Times New Roman" w:cs="Times New Roman"/>
          <w:bCs/>
          <w:color w:val="333333"/>
          <w:sz w:val="28"/>
          <w:szCs w:val="28"/>
        </w:rPr>
        <w:t>Bộ Xây dựng</w:t>
      </w:r>
      <w:r>
        <w:rPr>
          <w:rFonts w:ascii="Times New Roman" w:eastAsia="Times New Roman" w:hAnsi="Times New Roman" w:cs="Times New Roman"/>
          <w:bCs/>
          <w:color w:val="333333"/>
          <w:sz w:val="28"/>
          <w:szCs w:val="28"/>
        </w:rPr>
        <w:t>.</w:t>
      </w:r>
    </w:p>
    <w:p w:rsidR="00571754" w:rsidRDefault="00571754" w:rsidP="00170010">
      <w:pPr>
        <w:spacing w:before="240" w:after="120" w:line="240" w:lineRule="auto"/>
        <w:jc w:val="center"/>
        <w:outlineLvl w:val="6"/>
        <w:rPr>
          <w:rFonts w:ascii="Times New Roman" w:eastAsia="Times New Roman" w:hAnsi="Times New Roman" w:cs="Times New Roman"/>
          <w:b/>
          <w:noProof/>
          <w:sz w:val="24"/>
          <w:szCs w:val="24"/>
        </w:rPr>
      </w:pPr>
    </w:p>
    <w:p w:rsidR="00170010" w:rsidRPr="00170010" w:rsidRDefault="00170010" w:rsidP="00170010">
      <w:pPr>
        <w:spacing w:before="240" w:after="120" w:line="240" w:lineRule="auto"/>
        <w:jc w:val="center"/>
        <w:outlineLvl w:val="6"/>
        <w:rPr>
          <w:rFonts w:ascii="Times New Roman" w:eastAsia="Times New Roman" w:hAnsi="Times New Roman" w:cs="Times New Roman"/>
          <w:b/>
          <w:noProof/>
          <w:sz w:val="24"/>
          <w:szCs w:val="24"/>
        </w:rPr>
      </w:pPr>
      <w:r w:rsidRPr="00170010">
        <w:rPr>
          <w:rFonts w:ascii="Times New Roman" w:eastAsia="Times New Roman" w:hAnsi="Times New Roman" w:cs="Times New Roman"/>
          <w:b/>
          <w:noProof/>
          <w:sz w:val="24"/>
          <w:szCs w:val="24"/>
        </w:rPr>
        <w:lastRenderedPageBreak/>
        <w:t>Mẫu: Tờ khai phê duyệt phương án trục vớt tài sản chìm đắm</w:t>
      </w:r>
    </w:p>
    <w:tbl>
      <w:tblPr>
        <w:tblW w:w="9600" w:type="dxa"/>
        <w:tblLayout w:type="fixed"/>
        <w:tblLook w:val="04A0" w:firstRow="1" w:lastRow="0" w:firstColumn="1" w:lastColumn="0" w:noHBand="0" w:noVBand="1"/>
      </w:tblPr>
      <w:tblGrid>
        <w:gridCol w:w="3826"/>
        <w:gridCol w:w="5774"/>
      </w:tblGrid>
      <w:tr w:rsidR="00170010" w:rsidRPr="00170010" w:rsidTr="00176B7A">
        <w:trPr>
          <w:trHeight w:val="1072"/>
        </w:trPr>
        <w:tc>
          <w:tcPr>
            <w:tcW w:w="3828" w:type="dxa"/>
          </w:tcPr>
          <w:p w:rsidR="00170010" w:rsidRPr="00170010" w:rsidRDefault="00170010" w:rsidP="00170010">
            <w:pPr>
              <w:autoSpaceDE w:val="0"/>
              <w:autoSpaceDN w:val="0"/>
              <w:spacing w:after="0" w:line="240" w:lineRule="auto"/>
              <w:jc w:val="center"/>
              <w:rPr>
                <w:rFonts w:ascii="Times New Roman" w:eastAsia="Times New Roman" w:hAnsi="Times New Roman" w:cs="Times New Roman"/>
                <w:noProof/>
                <w:sz w:val="24"/>
                <w:szCs w:val="28"/>
              </w:rPr>
            </w:pPr>
            <w:r w:rsidRPr="00170010">
              <w:rPr>
                <w:rFonts w:ascii="Times New Roman" w:eastAsia="Times New Roman" w:hAnsi="Times New Roman" w:cs="Times New Roman"/>
                <w:noProof/>
                <w:sz w:val="24"/>
                <w:szCs w:val="28"/>
              </w:rPr>
              <w:br w:type="page"/>
            </w:r>
            <w:r w:rsidRPr="00170010">
              <w:rPr>
                <w:rFonts w:ascii="Times New Roman" w:eastAsia="Times New Roman" w:hAnsi="Times New Roman" w:cs="Times New Roman"/>
                <w:noProof/>
                <w:sz w:val="24"/>
                <w:szCs w:val="28"/>
              </w:rPr>
              <w:br w:type="page"/>
            </w:r>
          </w:p>
          <w:p w:rsidR="00170010" w:rsidRPr="00170010" w:rsidRDefault="00170010" w:rsidP="00170010">
            <w:pPr>
              <w:autoSpaceDE w:val="0"/>
              <w:autoSpaceDN w:val="0"/>
              <w:spacing w:before="120" w:after="120" w:line="240" w:lineRule="auto"/>
              <w:jc w:val="center"/>
              <w:rPr>
                <w:rFonts w:ascii="Times New Roman" w:eastAsia="Times New Roman" w:hAnsi="Times New Roman" w:cs="Times New Roman"/>
                <w:noProof/>
                <w:sz w:val="24"/>
                <w:szCs w:val="24"/>
              </w:rPr>
            </w:pPr>
            <w:r w:rsidRPr="00170010">
              <w:rPr>
                <w:rFonts w:ascii="Times New Roman" w:eastAsia="Times New Roman" w:hAnsi="Times New Roman" w:cs="Times New Roman"/>
                <w:b/>
                <w:bCs/>
                <w:noProof/>
                <w:color w:val="000000"/>
                <w:sz w:val="24"/>
                <w:szCs w:val="24"/>
                <w:shd w:val="clear" w:color="auto" w:fill="FFFFFF"/>
              </w:rPr>
              <w:t>TÊN CHỦ TÀI SẢN CHÌM ĐẮM</w:t>
            </w:r>
            <w:r w:rsidRPr="00170010">
              <w:rPr>
                <w:rFonts w:ascii="Times New Roman" w:eastAsia="Times New Roman" w:hAnsi="Times New Roman" w:cs="Times New Roman"/>
                <w:b/>
                <w:bCs/>
                <w:noProof/>
                <w:color w:val="000000"/>
                <w:sz w:val="24"/>
                <w:szCs w:val="24"/>
                <w:shd w:val="clear" w:color="auto" w:fill="FFFFFF"/>
              </w:rPr>
              <w:br/>
            </w:r>
            <w:r w:rsidRPr="00170010">
              <w:rPr>
                <w:rFonts w:ascii="Times New Roman" w:eastAsia="Times New Roman" w:hAnsi="Times New Roman" w:cs="Times New Roman"/>
                <w:noProof/>
                <w:color w:val="000000"/>
                <w:sz w:val="24"/>
                <w:szCs w:val="24"/>
                <w:shd w:val="clear" w:color="auto" w:fill="FFFFFF"/>
              </w:rPr>
              <w:t>Số:……………….</w:t>
            </w:r>
          </w:p>
        </w:tc>
        <w:tc>
          <w:tcPr>
            <w:tcW w:w="5778" w:type="dxa"/>
            <w:hideMark/>
          </w:tcPr>
          <w:p w:rsidR="00170010" w:rsidRPr="00170010" w:rsidRDefault="00170010" w:rsidP="00170010">
            <w:pPr>
              <w:keepNext/>
              <w:autoSpaceDE w:val="0"/>
              <w:autoSpaceDN w:val="0"/>
              <w:spacing w:before="240" w:after="60" w:line="240" w:lineRule="auto"/>
              <w:outlineLvl w:val="0"/>
              <w:rPr>
                <w:rFonts w:ascii="Times New Roman" w:eastAsia="Times New Roman" w:hAnsi="Times New Roman" w:cs="Times New Roman"/>
                <w:b/>
                <w:bCs/>
                <w:noProof/>
                <w:kern w:val="32"/>
                <w:sz w:val="24"/>
                <w:szCs w:val="28"/>
              </w:rPr>
            </w:pPr>
            <w:r w:rsidRPr="00170010">
              <w:rPr>
                <w:rFonts w:ascii="Times New Roman" w:eastAsia="Times New Roman" w:hAnsi="Times New Roman" w:cs="Times New Roman"/>
                <w:b/>
                <w:bCs/>
                <w:noProof/>
                <w:kern w:val="32"/>
                <w:sz w:val="24"/>
                <w:szCs w:val="28"/>
              </w:rPr>
              <w:t xml:space="preserve">      CỘNG HOÀ XÃ HỘI CHỦ NGHĨA VIỆT </w:t>
            </w:r>
            <w:smartTag w:uri="urn:schemas-microsoft-com:office:smarttags" w:element="country-region">
              <w:smartTag w:uri="urn:schemas-microsoft-com:office:smarttags" w:element="place">
                <w:r w:rsidRPr="00170010">
                  <w:rPr>
                    <w:rFonts w:ascii="Times New Roman" w:eastAsia="Times New Roman" w:hAnsi="Times New Roman" w:cs="Times New Roman"/>
                    <w:b/>
                    <w:bCs/>
                    <w:noProof/>
                    <w:kern w:val="32"/>
                    <w:sz w:val="24"/>
                    <w:szCs w:val="28"/>
                  </w:rPr>
                  <w:t>NAM</w:t>
                </w:r>
              </w:smartTag>
            </w:smartTag>
          </w:p>
          <w:p w:rsidR="00170010" w:rsidRPr="00170010" w:rsidRDefault="00170010" w:rsidP="00170010">
            <w:pPr>
              <w:autoSpaceDE w:val="0"/>
              <w:autoSpaceDN w:val="0"/>
              <w:spacing w:after="240" w:line="240" w:lineRule="auto"/>
              <w:jc w:val="center"/>
              <w:rPr>
                <w:rFonts w:ascii="Times New Roman" w:eastAsia="Times New Roman" w:hAnsi="Times New Roman" w:cs="Times New Roman"/>
                <w:b/>
                <w:noProof/>
                <w:sz w:val="26"/>
                <w:szCs w:val="28"/>
                <w:u w:val="single"/>
              </w:rPr>
            </w:pPr>
            <w:r w:rsidRPr="00170010">
              <w:rPr>
                <w:rFonts w:ascii="Times New Roman" w:eastAsia="Times New Roman" w:hAnsi="Times New Roman" w:cs="Times New Roman"/>
                <w:b/>
                <w:noProof/>
                <w:sz w:val="26"/>
                <w:szCs w:val="28"/>
                <w:u w:val="single"/>
              </w:rPr>
              <w:t>ĐỘC LẬP - TỰ DO - HẠNH PHÚC</w:t>
            </w:r>
          </w:p>
          <w:p w:rsidR="00170010" w:rsidRPr="00170010" w:rsidRDefault="00170010" w:rsidP="00170010">
            <w:pPr>
              <w:autoSpaceDE w:val="0"/>
              <w:autoSpaceDN w:val="0"/>
              <w:spacing w:after="0" w:line="240" w:lineRule="auto"/>
              <w:jc w:val="right"/>
              <w:rPr>
                <w:rFonts w:ascii="Times New Roman" w:eastAsia="Times New Roman" w:hAnsi="Times New Roman" w:cs="Times New Roman"/>
                <w:i/>
                <w:noProof/>
                <w:sz w:val="24"/>
                <w:szCs w:val="28"/>
              </w:rPr>
            </w:pPr>
            <w:r w:rsidRPr="00170010">
              <w:rPr>
                <w:rFonts w:ascii="Times New Roman" w:eastAsia="Times New Roman" w:hAnsi="Times New Roman" w:cs="Times New Roman"/>
                <w:i/>
                <w:noProof/>
                <w:sz w:val="24"/>
                <w:szCs w:val="28"/>
              </w:rPr>
              <w:t>Hà Tĩnh, ngày …… tháng…… năm 20……</w:t>
            </w:r>
          </w:p>
        </w:tc>
      </w:tr>
    </w:tbl>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4"/>
          <w:szCs w:val="28"/>
        </w:rPr>
      </w:pP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4"/>
          <w:szCs w:val="28"/>
        </w:rPr>
      </w:pPr>
      <w:r w:rsidRPr="00170010">
        <w:rPr>
          <w:rFonts w:ascii="Times New Roman" w:eastAsia="Times New Roman" w:hAnsi="Times New Roman" w:cs="Times New Roman"/>
          <w:b/>
          <w:bCs/>
          <w:noProof/>
          <w:kern w:val="32"/>
          <w:sz w:val="24"/>
          <w:szCs w:val="28"/>
        </w:rPr>
        <w:t>TỜ KHAI</w:t>
      </w: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6"/>
          <w:szCs w:val="26"/>
        </w:rPr>
      </w:pPr>
      <w:r w:rsidRPr="00170010">
        <w:rPr>
          <w:rFonts w:ascii="Times New Roman" w:eastAsia="Times New Roman" w:hAnsi="Times New Roman" w:cs="Times New Roman"/>
          <w:b/>
          <w:bCs/>
          <w:noProof/>
          <w:kern w:val="32"/>
          <w:sz w:val="26"/>
          <w:szCs w:val="26"/>
        </w:rPr>
        <w:t>Phê duyệt phương án trục vớt tài sản chìm đắm</w:t>
      </w: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6"/>
          <w:szCs w:val="26"/>
        </w:rPr>
      </w:pPr>
    </w:p>
    <w:p w:rsidR="00170010" w:rsidRPr="00170010" w:rsidRDefault="00170010" w:rsidP="00170010">
      <w:pPr>
        <w:autoSpaceDE w:val="0"/>
        <w:autoSpaceDN w:val="0"/>
        <w:spacing w:after="0" w:line="400" w:lineRule="exact"/>
        <w:jc w:val="center"/>
        <w:rPr>
          <w:rFonts w:ascii="Times New Roman" w:eastAsia="Times New Roman" w:hAnsi="Times New Roman" w:cs="Times New Roman"/>
          <w:bCs/>
          <w:noProof/>
          <w:kern w:val="32"/>
          <w:sz w:val="28"/>
          <w:szCs w:val="28"/>
        </w:rPr>
      </w:pPr>
      <w:r w:rsidRPr="00170010">
        <w:rPr>
          <w:rFonts w:ascii="Times New Roman" w:eastAsia="Times New Roman" w:hAnsi="Times New Roman" w:cs="Times New Roman"/>
          <w:b/>
          <w:bCs/>
          <w:noProof/>
          <w:kern w:val="32"/>
          <w:sz w:val="28"/>
          <w:szCs w:val="28"/>
        </w:rPr>
        <w:t>Kính gửi:</w:t>
      </w:r>
      <w:r w:rsidRPr="00170010">
        <w:rPr>
          <w:rFonts w:ascii="Times New Roman" w:eastAsia="Times New Roman" w:hAnsi="Times New Roman" w:cs="Times New Roman"/>
          <w:bCs/>
          <w:noProof/>
          <w:kern w:val="32"/>
          <w:sz w:val="28"/>
          <w:szCs w:val="28"/>
        </w:rPr>
        <w:t xml:space="preserve"> Cảng vụ Hàng hải Hà Tĩnh</w:t>
      </w:r>
    </w:p>
    <w:p w:rsidR="00170010" w:rsidRPr="00170010" w:rsidRDefault="00170010" w:rsidP="00170010">
      <w:pPr>
        <w:autoSpaceDE w:val="0"/>
        <w:autoSpaceDN w:val="0"/>
        <w:spacing w:after="0" w:line="400" w:lineRule="exact"/>
        <w:rPr>
          <w:rFonts w:ascii="Times New Roman" w:eastAsia="Times New Roman" w:hAnsi="Times New Roman" w:cs="Times New Roman"/>
          <w:bCs/>
          <w:noProof/>
          <w:kern w:val="32"/>
          <w:sz w:val="18"/>
          <w:szCs w:val="28"/>
        </w:rPr>
      </w:pP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Tên tổ chức, cá nhân chủ sở hữu tài sản chìm đắm: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Người đại diện theo pháp luật: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Đăng ký kinh doanh ngày….. tháng…. năm…………..</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Địa chỉ: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Số điện thoại liên hệ: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Đề nghị …………..</w:t>
      </w:r>
      <w:r w:rsidRPr="00170010">
        <w:rPr>
          <w:rFonts w:ascii="Times New Roman" w:eastAsia="Times New Roman" w:hAnsi="Times New Roman" w:cs="Times New Roman"/>
          <w:color w:val="000000"/>
          <w:sz w:val="26"/>
          <w:szCs w:val="26"/>
          <w:vertAlign w:val="superscript"/>
          <w:lang w:val="vi-VN" w:eastAsia="vi-VN"/>
        </w:rPr>
        <w:t>1</w:t>
      </w:r>
      <w:r w:rsidRPr="00170010">
        <w:rPr>
          <w:rFonts w:ascii="Times New Roman" w:eastAsia="Times New Roman" w:hAnsi="Times New Roman" w:cs="Times New Roman"/>
          <w:color w:val="000000"/>
          <w:sz w:val="26"/>
          <w:szCs w:val="26"/>
          <w:lang w:val="vi-VN" w:eastAsia="vi-VN"/>
        </w:rPr>
        <w:t> xem xét, phê duyệt Phương án trục vớt tài sản chìm đắm theo quy định tại Điều 13 Nghị định số…………….. về xử lý tài sản chìm đắm trên tuyến đường thủy nội địa, vùng nước cảng biển và vùng biển Việt Nam với các tài liệu dưới đây:</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sidRPr="00170010">
        <w:rPr>
          <w:rFonts w:ascii="Times New Roman" w:eastAsia="Times New Roman" w:hAnsi="Times New Roman" w:cs="Times New Roman"/>
          <w:color w:val="000000"/>
          <w:sz w:val="26"/>
          <w:szCs w:val="26"/>
          <w:lang w:val="vi-VN" w:eastAsia="vi-VN"/>
        </w:rPr>
        <w:t>1. Tờ khai phê duyệt phương án trục vớt tài sản chìm đắm.</w:t>
      </w:r>
    </w:p>
    <w:p w:rsidR="00170010" w:rsidRDefault="00FB2D65"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2</w:t>
      </w:r>
      <w:r w:rsidR="00170010" w:rsidRPr="00170010">
        <w:rPr>
          <w:rFonts w:ascii="Times New Roman" w:eastAsia="Times New Roman" w:hAnsi="Times New Roman" w:cs="Times New Roman"/>
          <w:color w:val="000000"/>
          <w:sz w:val="26"/>
          <w:szCs w:val="26"/>
          <w:lang w:val="vi-VN" w:eastAsia="vi-VN"/>
        </w:rPr>
        <w:t>. Phương án trục vớt tài sản chìm đắm.</w:t>
      </w:r>
    </w:p>
    <w:p w:rsidR="00FB2D65" w:rsidRPr="00FB2D65" w:rsidRDefault="00FB2D65"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3</w:t>
      </w:r>
      <w:bookmarkStart w:id="0" w:name="_GoBack"/>
      <w:bookmarkEnd w:id="0"/>
      <w:r w:rsidRPr="00FB2D65">
        <w:rPr>
          <w:rFonts w:ascii="Times New Roman" w:eastAsia="Times New Roman" w:hAnsi="Times New Roman" w:cs="Times New Roman"/>
          <w:color w:val="000000"/>
          <w:sz w:val="26"/>
          <w:szCs w:val="26"/>
          <w:lang w:eastAsia="vi-VN"/>
        </w:rPr>
        <w:t>. Ý kiến của Cảng vụ (nếu có).</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4</w:t>
      </w:r>
      <w:r w:rsidRPr="00170010">
        <w:rPr>
          <w:rFonts w:ascii="Times New Roman" w:eastAsia="Times New Roman" w:hAnsi="Times New Roman" w:cs="Times New Roman"/>
          <w:color w:val="000000"/>
          <w:sz w:val="26"/>
          <w:szCs w:val="26"/>
          <w:lang w:val="vi-VN" w:eastAsia="vi-VN"/>
        </w:rPr>
        <w:t>. Các tài liệu, giấy tờ cần thiết có liên quan khác (nếu có).</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Kính đề nghị …………………………….……..</w:t>
      </w:r>
      <w:r w:rsidRPr="00170010">
        <w:rPr>
          <w:rFonts w:ascii="Times New Roman" w:eastAsia="Times New Roman" w:hAnsi="Times New Roman" w:cs="Times New Roman"/>
          <w:color w:val="000000"/>
          <w:sz w:val="26"/>
          <w:szCs w:val="26"/>
          <w:vertAlign w:val="superscript"/>
          <w:lang w:val="vi-VN" w:eastAsia="vi-VN"/>
        </w:rPr>
        <w:t>1</w:t>
      </w:r>
      <w:r w:rsidRPr="00170010">
        <w:rPr>
          <w:rFonts w:ascii="Times New Roman" w:eastAsia="Times New Roman" w:hAnsi="Times New Roman" w:cs="Times New Roman"/>
          <w:color w:val="000000"/>
          <w:sz w:val="26"/>
          <w:szCs w:val="26"/>
          <w:lang w:val="vi-VN" w:eastAsia="vi-VN"/>
        </w:rPr>
        <w:t> xem xét, giải quyết./.</w:t>
      </w:r>
    </w:p>
    <w:p w:rsidR="00170010" w:rsidRPr="00170010" w:rsidRDefault="00170010" w:rsidP="00170010">
      <w:pPr>
        <w:shd w:val="clear" w:color="auto" w:fill="FFFFFF"/>
        <w:spacing w:before="120" w:after="0" w:line="261" w:lineRule="atLeast"/>
        <w:rPr>
          <w:rFonts w:ascii="Times New Roman" w:eastAsia="Times New Roman" w:hAnsi="Times New Roman" w:cs="Times New Roman"/>
          <w:color w:val="000000"/>
          <w:sz w:val="20"/>
          <w:szCs w:val="20"/>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894"/>
      </w:tblGrid>
      <w:tr w:rsidR="00170010" w:rsidRPr="00170010" w:rsidTr="00176B7A">
        <w:trPr>
          <w:tblCellSpacing w:w="0" w:type="dxa"/>
        </w:trPr>
        <w:tc>
          <w:tcPr>
            <w:tcW w:w="4428" w:type="dxa"/>
            <w:shd w:val="clear" w:color="auto" w:fill="FFFFFF"/>
            <w:tcMar>
              <w:top w:w="0" w:type="dxa"/>
              <w:left w:w="108" w:type="dxa"/>
              <w:bottom w:w="0" w:type="dxa"/>
              <w:right w:w="108" w:type="dxa"/>
            </w:tcMar>
            <w:hideMark/>
          </w:tcPr>
          <w:p w:rsidR="00170010" w:rsidRPr="00170010" w:rsidRDefault="00170010" w:rsidP="00170010">
            <w:pPr>
              <w:spacing w:before="120" w:after="0" w:line="261" w:lineRule="atLeast"/>
              <w:rPr>
                <w:rFonts w:ascii="Times New Roman" w:eastAsia="Times New Roman" w:hAnsi="Times New Roman" w:cs="Times New Roman"/>
                <w:color w:val="000000"/>
                <w:sz w:val="20"/>
                <w:szCs w:val="20"/>
                <w:lang w:val="vi-VN" w:eastAsia="vi-VN"/>
              </w:rPr>
            </w:pPr>
            <w:r w:rsidRPr="00170010">
              <w:rPr>
                <w:rFonts w:ascii="Times New Roman" w:eastAsia="Times New Roman" w:hAnsi="Times New Roman" w:cs="Times New Roman"/>
                <w:b/>
                <w:bCs/>
                <w:color w:val="000000"/>
                <w:sz w:val="16"/>
                <w:szCs w:val="16"/>
                <w:lang w:val="vi-VN" w:eastAsia="vi-VN"/>
              </w:rPr>
              <w:t> </w:t>
            </w:r>
          </w:p>
        </w:tc>
        <w:tc>
          <w:tcPr>
            <w:tcW w:w="4894" w:type="dxa"/>
            <w:shd w:val="clear" w:color="auto" w:fill="FFFFFF"/>
            <w:tcMar>
              <w:top w:w="0" w:type="dxa"/>
              <w:left w:w="108" w:type="dxa"/>
              <w:bottom w:w="0" w:type="dxa"/>
              <w:right w:w="108" w:type="dxa"/>
            </w:tcMar>
            <w:hideMark/>
          </w:tcPr>
          <w:p w:rsidR="00170010" w:rsidRPr="00170010" w:rsidRDefault="00170010" w:rsidP="00170010">
            <w:pPr>
              <w:spacing w:before="120" w:after="0" w:line="261" w:lineRule="atLeast"/>
              <w:jc w:val="center"/>
              <w:rPr>
                <w:rFonts w:ascii="Times New Roman" w:eastAsia="Times New Roman" w:hAnsi="Times New Roman" w:cs="Times New Roman"/>
                <w:color w:val="000000"/>
                <w:sz w:val="20"/>
                <w:szCs w:val="20"/>
                <w:lang w:val="vi-VN" w:eastAsia="vi-VN"/>
              </w:rPr>
            </w:pPr>
            <w:r w:rsidRPr="00170010">
              <w:rPr>
                <w:rFonts w:ascii="Times New Roman" w:eastAsia="Times New Roman" w:hAnsi="Times New Roman" w:cs="Times New Roman"/>
                <w:b/>
                <w:bCs/>
                <w:color w:val="000000"/>
                <w:sz w:val="20"/>
                <w:szCs w:val="20"/>
                <w:lang w:val="vi-VN" w:eastAsia="vi-VN"/>
              </w:rPr>
              <w:t>CHỦ TÀI SẢN CHÌM ĐẮM</w:t>
            </w:r>
            <w:r w:rsidRPr="00170010">
              <w:rPr>
                <w:rFonts w:ascii="Times New Roman" w:eastAsia="Times New Roman" w:hAnsi="Times New Roman" w:cs="Times New Roman"/>
                <w:b/>
                <w:bCs/>
                <w:color w:val="000000"/>
                <w:sz w:val="20"/>
                <w:szCs w:val="20"/>
                <w:lang w:val="vi-VN" w:eastAsia="vi-VN"/>
              </w:rPr>
              <w:br/>
            </w:r>
            <w:r w:rsidRPr="00170010">
              <w:rPr>
                <w:rFonts w:ascii="Times New Roman" w:eastAsia="Times New Roman" w:hAnsi="Times New Roman" w:cs="Times New Roman"/>
                <w:i/>
                <w:iCs/>
                <w:color w:val="000000"/>
                <w:sz w:val="20"/>
                <w:szCs w:val="20"/>
                <w:lang w:val="vi-VN" w:eastAsia="vi-VN"/>
              </w:rPr>
              <w:t>(Chữ ký, dấu)</w:t>
            </w:r>
          </w:p>
        </w:tc>
      </w:tr>
    </w:tbl>
    <w:p w:rsidR="00170010" w:rsidRDefault="00170010" w:rsidP="00170010">
      <w:pPr>
        <w:spacing w:after="0" w:line="240" w:lineRule="auto"/>
        <w:rPr>
          <w:rFonts w:ascii="Times New Roman" w:eastAsia="Times New Roman" w:hAnsi="Times New Roman" w:cs="Times New Roman"/>
          <w:sz w:val="24"/>
          <w:szCs w:val="24"/>
        </w:rPr>
      </w:pPr>
    </w:p>
    <w:p w:rsidR="004B2C19" w:rsidRPr="00170010" w:rsidRDefault="004B2C19" w:rsidP="00170010">
      <w:pPr>
        <w:spacing w:after="0" w:line="240" w:lineRule="auto"/>
        <w:rPr>
          <w:rFonts w:ascii="Times New Roman" w:eastAsia="Times New Roman" w:hAnsi="Times New Roman" w:cs="Times New Roman"/>
          <w:sz w:val="24"/>
          <w:szCs w:val="24"/>
        </w:rPr>
      </w:pPr>
    </w:p>
    <w:p w:rsidR="00170010" w:rsidRPr="00170010" w:rsidRDefault="00170010" w:rsidP="00170010">
      <w:pPr>
        <w:spacing w:after="0" w:line="240" w:lineRule="auto"/>
        <w:rPr>
          <w:rFonts w:ascii="Times New Roman" w:eastAsia="Times New Roman" w:hAnsi="Times New Roman" w:cs="Times New Roman"/>
          <w:sz w:val="24"/>
          <w:szCs w:val="24"/>
        </w:rPr>
      </w:pPr>
      <w:r w:rsidRPr="00170010">
        <w:rPr>
          <w:rFonts w:ascii="Times New Roman" w:eastAsia="Times New Roman" w:hAnsi="Times New Roman" w:cs="Times New Roman"/>
          <w:sz w:val="24"/>
          <w:szCs w:val="24"/>
          <w:lang w:val="vi-VN"/>
        </w:rPr>
        <w:t>Ghi chú:</w:t>
      </w:r>
    </w:p>
    <w:p w:rsidR="00170010" w:rsidRPr="00170010" w:rsidRDefault="00170010" w:rsidP="00170010">
      <w:pPr>
        <w:spacing w:after="0" w:line="240" w:lineRule="auto"/>
        <w:jc w:val="center"/>
        <w:rPr>
          <w:rFonts w:ascii="Times New Roman" w:eastAsia="Times New Roman" w:hAnsi="Times New Roman" w:cs="Times New Roman"/>
          <w:sz w:val="24"/>
          <w:szCs w:val="24"/>
        </w:rPr>
      </w:pPr>
      <w:r w:rsidRPr="00170010">
        <w:rPr>
          <w:rFonts w:ascii="Times New Roman" w:eastAsia="Times New Roman" w:hAnsi="Times New Roman" w:cs="Times New Roman"/>
          <w:color w:val="000000"/>
          <w:sz w:val="24"/>
          <w:szCs w:val="28"/>
          <w:vertAlign w:val="superscript"/>
          <w:lang w:val="vi-VN" w:eastAsia="vi-VN"/>
        </w:rPr>
        <w:t>1</w:t>
      </w:r>
      <w:r w:rsidRPr="00170010">
        <w:rPr>
          <w:rFonts w:ascii="Times New Roman" w:eastAsia="Times New Roman" w:hAnsi="Times New Roman" w:cs="Times New Roman"/>
          <w:color w:val="000000"/>
          <w:sz w:val="24"/>
          <w:szCs w:val="28"/>
          <w:lang w:val="vi-VN" w:eastAsia="vi-VN"/>
        </w:rPr>
        <w:t> Tên của Cơ quan có thẩm quyền phê duyệt Phương án trục vớt tài sản chìm đắm</w:t>
      </w:r>
      <w:r w:rsidRPr="00170010">
        <w:rPr>
          <w:rFonts w:ascii="Times New Roman" w:eastAsia="Times New Roman" w:hAnsi="Times New Roman" w:cs="Times New Roman"/>
          <w:color w:val="000000"/>
          <w:sz w:val="24"/>
          <w:szCs w:val="28"/>
          <w:lang w:eastAsia="vi-VN"/>
        </w:rPr>
        <w:t>.</w:t>
      </w:r>
      <w:r w:rsidRPr="00170010">
        <w:rPr>
          <w:rFonts w:ascii="Times New Roman" w:eastAsia="Times New Roman" w:hAnsi="Times New Roman" w:cs="Times New Roman"/>
          <w:sz w:val="24"/>
          <w:szCs w:val="24"/>
        </w:rPr>
        <w:t xml:space="preserve"> </w:t>
      </w:r>
    </w:p>
    <w:p w:rsidR="00DE0230" w:rsidRPr="00956EE5" w:rsidRDefault="00DE0230" w:rsidP="00956EE5">
      <w:pPr>
        <w:jc w:val="both"/>
        <w:rPr>
          <w:rFonts w:ascii="Times New Roman" w:hAnsi="Times New Roman" w:cs="Times New Roman"/>
          <w:b/>
          <w:sz w:val="28"/>
          <w:szCs w:val="28"/>
        </w:rPr>
      </w:pPr>
    </w:p>
    <w:sectPr w:rsidR="00DE0230" w:rsidRPr="00956EE5" w:rsidSect="001D3EB5">
      <w:footerReference w:type="default" r:id="rId9"/>
      <w:pgSz w:w="12240" w:h="15840"/>
      <w:pgMar w:top="1134" w:right="964"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AD" w:rsidRDefault="00032EAD" w:rsidP="005D7C60">
      <w:pPr>
        <w:spacing w:after="0" w:line="240" w:lineRule="auto"/>
      </w:pPr>
      <w:r>
        <w:separator/>
      </w:r>
    </w:p>
  </w:endnote>
  <w:endnote w:type="continuationSeparator" w:id="0">
    <w:p w:rsidR="00032EAD" w:rsidRDefault="00032EAD" w:rsidP="005D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70327"/>
      <w:docPartObj>
        <w:docPartGallery w:val="Page Numbers (Bottom of Page)"/>
        <w:docPartUnique/>
      </w:docPartObj>
    </w:sdtPr>
    <w:sdtEndPr>
      <w:rPr>
        <w:noProof/>
      </w:rPr>
    </w:sdtEndPr>
    <w:sdtContent>
      <w:p w:rsidR="005D7C60" w:rsidRDefault="005D7C60">
        <w:pPr>
          <w:pStyle w:val="Footer"/>
          <w:jc w:val="right"/>
        </w:pPr>
        <w:r>
          <w:fldChar w:fldCharType="begin"/>
        </w:r>
        <w:r>
          <w:instrText xml:space="preserve"> PAGE   \* MERGEFORMAT </w:instrText>
        </w:r>
        <w:r>
          <w:fldChar w:fldCharType="separate"/>
        </w:r>
        <w:r w:rsidR="00FB2D65">
          <w:rPr>
            <w:noProof/>
          </w:rPr>
          <w:t>5</w:t>
        </w:r>
        <w:r>
          <w:rPr>
            <w:noProof/>
          </w:rPr>
          <w:fldChar w:fldCharType="end"/>
        </w:r>
      </w:p>
    </w:sdtContent>
  </w:sdt>
  <w:p w:rsidR="005D7C60" w:rsidRDefault="005D7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AD" w:rsidRDefault="00032EAD" w:rsidP="005D7C60">
      <w:pPr>
        <w:spacing w:after="0" w:line="240" w:lineRule="auto"/>
      </w:pPr>
      <w:r>
        <w:separator/>
      </w:r>
    </w:p>
  </w:footnote>
  <w:footnote w:type="continuationSeparator" w:id="0">
    <w:p w:rsidR="00032EAD" w:rsidRDefault="00032EAD" w:rsidP="005D7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21FEE"/>
    <w:multiLevelType w:val="multilevel"/>
    <w:tmpl w:val="62D8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721CD1"/>
    <w:multiLevelType w:val="multilevel"/>
    <w:tmpl w:val="6F5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6B"/>
    <w:rsid w:val="00032EAD"/>
    <w:rsid w:val="000764AC"/>
    <w:rsid w:val="00117C95"/>
    <w:rsid w:val="00170010"/>
    <w:rsid w:val="001D3EB5"/>
    <w:rsid w:val="002742C7"/>
    <w:rsid w:val="002829C0"/>
    <w:rsid w:val="00285D02"/>
    <w:rsid w:val="002E3713"/>
    <w:rsid w:val="00363F41"/>
    <w:rsid w:val="00442EC9"/>
    <w:rsid w:val="004B2C19"/>
    <w:rsid w:val="004E099A"/>
    <w:rsid w:val="004F39AC"/>
    <w:rsid w:val="00571754"/>
    <w:rsid w:val="005842A4"/>
    <w:rsid w:val="005D0E65"/>
    <w:rsid w:val="005D719B"/>
    <w:rsid w:val="005D7C60"/>
    <w:rsid w:val="006968B9"/>
    <w:rsid w:val="006C22D6"/>
    <w:rsid w:val="006D5446"/>
    <w:rsid w:val="007943E9"/>
    <w:rsid w:val="008976F9"/>
    <w:rsid w:val="008D726B"/>
    <w:rsid w:val="008E7B3D"/>
    <w:rsid w:val="0093619C"/>
    <w:rsid w:val="0094360C"/>
    <w:rsid w:val="00956EE5"/>
    <w:rsid w:val="009646DB"/>
    <w:rsid w:val="00970981"/>
    <w:rsid w:val="009911B7"/>
    <w:rsid w:val="00A77996"/>
    <w:rsid w:val="00A85A3B"/>
    <w:rsid w:val="00AD10F0"/>
    <w:rsid w:val="00AD3CA9"/>
    <w:rsid w:val="00AE143A"/>
    <w:rsid w:val="00AF37C9"/>
    <w:rsid w:val="00B73A31"/>
    <w:rsid w:val="00C264C8"/>
    <w:rsid w:val="00C764BA"/>
    <w:rsid w:val="00D675A4"/>
    <w:rsid w:val="00DE0230"/>
    <w:rsid w:val="00EE5D03"/>
    <w:rsid w:val="00FB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010"/>
    <w:pPr>
      <w:ind w:left="720"/>
      <w:contextualSpacing/>
    </w:pPr>
  </w:style>
  <w:style w:type="paragraph" w:styleId="Header">
    <w:name w:val="header"/>
    <w:basedOn w:val="Normal"/>
    <w:link w:val="HeaderChar"/>
    <w:uiPriority w:val="99"/>
    <w:unhideWhenUsed/>
    <w:rsid w:val="005D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60"/>
  </w:style>
  <w:style w:type="paragraph" w:styleId="Footer">
    <w:name w:val="footer"/>
    <w:basedOn w:val="Normal"/>
    <w:link w:val="FooterChar"/>
    <w:uiPriority w:val="99"/>
    <w:unhideWhenUsed/>
    <w:rsid w:val="005D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60"/>
  </w:style>
  <w:style w:type="paragraph" w:styleId="NormalWeb">
    <w:name w:val="Normal (Web)"/>
    <w:basedOn w:val="Normal"/>
    <w:uiPriority w:val="99"/>
    <w:semiHidden/>
    <w:unhideWhenUsed/>
    <w:rsid w:val="005D0E6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010"/>
    <w:pPr>
      <w:ind w:left="720"/>
      <w:contextualSpacing/>
    </w:pPr>
  </w:style>
  <w:style w:type="paragraph" w:styleId="Header">
    <w:name w:val="header"/>
    <w:basedOn w:val="Normal"/>
    <w:link w:val="HeaderChar"/>
    <w:uiPriority w:val="99"/>
    <w:unhideWhenUsed/>
    <w:rsid w:val="005D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60"/>
  </w:style>
  <w:style w:type="paragraph" w:styleId="Footer">
    <w:name w:val="footer"/>
    <w:basedOn w:val="Normal"/>
    <w:link w:val="FooterChar"/>
    <w:uiPriority w:val="99"/>
    <w:unhideWhenUsed/>
    <w:rsid w:val="005D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60"/>
  </w:style>
  <w:style w:type="paragraph" w:styleId="NormalWeb">
    <w:name w:val="Normal (Web)"/>
    <w:basedOn w:val="Normal"/>
    <w:uiPriority w:val="99"/>
    <w:semiHidden/>
    <w:unhideWhenUsed/>
    <w:rsid w:val="005D0E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778">
      <w:bodyDiv w:val="1"/>
      <w:marLeft w:val="0"/>
      <w:marRight w:val="0"/>
      <w:marTop w:val="0"/>
      <w:marBottom w:val="0"/>
      <w:divBdr>
        <w:top w:val="none" w:sz="0" w:space="0" w:color="auto"/>
        <w:left w:val="none" w:sz="0" w:space="0" w:color="auto"/>
        <w:bottom w:val="none" w:sz="0" w:space="0" w:color="auto"/>
        <w:right w:val="none" w:sz="0" w:space="0" w:color="auto"/>
      </w:divBdr>
      <w:divsChild>
        <w:div w:id="720059958">
          <w:marLeft w:val="-225"/>
          <w:marRight w:val="-225"/>
          <w:marTop w:val="0"/>
          <w:marBottom w:val="300"/>
          <w:divBdr>
            <w:top w:val="none" w:sz="0" w:space="0" w:color="auto"/>
            <w:left w:val="none" w:sz="0" w:space="0" w:color="auto"/>
            <w:bottom w:val="none" w:sz="0" w:space="0" w:color="auto"/>
            <w:right w:val="none" w:sz="0" w:space="0" w:color="auto"/>
          </w:divBdr>
          <w:divsChild>
            <w:div w:id="2133739813">
              <w:marLeft w:val="0"/>
              <w:marRight w:val="0"/>
              <w:marTop w:val="0"/>
              <w:marBottom w:val="30"/>
              <w:divBdr>
                <w:top w:val="none" w:sz="0" w:space="0" w:color="auto"/>
                <w:left w:val="none" w:sz="0" w:space="0" w:color="auto"/>
                <w:bottom w:val="none" w:sz="0" w:space="0" w:color="auto"/>
                <w:right w:val="none" w:sz="0" w:space="0" w:color="auto"/>
              </w:divBdr>
            </w:div>
            <w:div w:id="1870141276">
              <w:marLeft w:val="0"/>
              <w:marRight w:val="0"/>
              <w:marTop w:val="0"/>
              <w:marBottom w:val="0"/>
              <w:divBdr>
                <w:top w:val="none" w:sz="0" w:space="0" w:color="auto"/>
                <w:left w:val="none" w:sz="0" w:space="0" w:color="auto"/>
                <w:bottom w:val="none" w:sz="0" w:space="0" w:color="auto"/>
                <w:right w:val="none" w:sz="0" w:space="0" w:color="auto"/>
              </w:divBdr>
              <w:divsChild>
                <w:div w:id="905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1131">
          <w:marLeft w:val="-225"/>
          <w:marRight w:val="-225"/>
          <w:marTop w:val="0"/>
          <w:marBottom w:val="300"/>
          <w:divBdr>
            <w:top w:val="none" w:sz="0" w:space="0" w:color="auto"/>
            <w:left w:val="none" w:sz="0" w:space="0" w:color="auto"/>
            <w:bottom w:val="none" w:sz="0" w:space="0" w:color="auto"/>
            <w:right w:val="none" w:sz="0" w:space="0" w:color="auto"/>
          </w:divBdr>
          <w:divsChild>
            <w:div w:id="899287553">
              <w:marLeft w:val="0"/>
              <w:marRight w:val="0"/>
              <w:marTop w:val="0"/>
              <w:marBottom w:val="30"/>
              <w:divBdr>
                <w:top w:val="none" w:sz="0" w:space="0" w:color="auto"/>
                <w:left w:val="none" w:sz="0" w:space="0" w:color="auto"/>
                <w:bottom w:val="none" w:sz="0" w:space="0" w:color="auto"/>
                <w:right w:val="none" w:sz="0" w:space="0" w:color="auto"/>
              </w:divBdr>
            </w:div>
            <w:div w:id="602539300">
              <w:marLeft w:val="0"/>
              <w:marRight w:val="0"/>
              <w:marTop w:val="0"/>
              <w:marBottom w:val="0"/>
              <w:divBdr>
                <w:top w:val="none" w:sz="0" w:space="0" w:color="auto"/>
                <w:left w:val="none" w:sz="0" w:space="0" w:color="auto"/>
                <w:bottom w:val="none" w:sz="0" w:space="0" w:color="auto"/>
                <w:right w:val="none" w:sz="0" w:space="0" w:color="auto"/>
              </w:divBdr>
              <w:divsChild>
                <w:div w:id="19407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1299">
          <w:marLeft w:val="-225"/>
          <w:marRight w:val="-225"/>
          <w:marTop w:val="0"/>
          <w:marBottom w:val="300"/>
          <w:divBdr>
            <w:top w:val="none" w:sz="0" w:space="0" w:color="auto"/>
            <w:left w:val="none" w:sz="0" w:space="0" w:color="auto"/>
            <w:bottom w:val="none" w:sz="0" w:space="0" w:color="auto"/>
            <w:right w:val="none" w:sz="0" w:space="0" w:color="auto"/>
          </w:divBdr>
          <w:divsChild>
            <w:div w:id="880871252">
              <w:marLeft w:val="0"/>
              <w:marRight w:val="0"/>
              <w:marTop w:val="0"/>
              <w:marBottom w:val="30"/>
              <w:divBdr>
                <w:top w:val="none" w:sz="0" w:space="0" w:color="auto"/>
                <w:left w:val="none" w:sz="0" w:space="0" w:color="auto"/>
                <w:bottom w:val="none" w:sz="0" w:space="0" w:color="auto"/>
                <w:right w:val="none" w:sz="0" w:space="0" w:color="auto"/>
              </w:divBdr>
            </w:div>
            <w:div w:id="2040618072">
              <w:marLeft w:val="0"/>
              <w:marRight w:val="0"/>
              <w:marTop w:val="0"/>
              <w:marBottom w:val="0"/>
              <w:divBdr>
                <w:top w:val="none" w:sz="0" w:space="0" w:color="auto"/>
                <w:left w:val="none" w:sz="0" w:space="0" w:color="auto"/>
                <w:bottom w:val="none" w:sz="0" w:space="0" w:color="auto"/>
                <w:right w:val="none" w:sz="0" w:space="0" w:color="auto"/>
              </w:divBdr>
              <w:divsChild>
                <w:div w:id="850265010">
                  <w:marLeft w:val="0"/>
                  <w:marRight w:val="0"/>
                  <w:marTop w:val="0"/>
                  <w:marBottom w:val="30"/>
                  <w:divBdr>
                    <w:top w:val="none" w:sz="0" w:space="0" w:color="auto"/>
                    <w:left w:val="none" w:sz="0" w:space="0" w:color="auto"/>
                    <w:bottom w:val="none" w:sz="0" w:space="0" w:color="auto"/>
                    <w:right w:val="none" w:sz="0" w:space="0" w:color="auto"/>
                  </w:divBdr>
                </w:div>
                <w:div w:id="27416846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66199834">
      <w:bodyDiv w:val="1"/>
      <w:marLeft w:val="0"/>
      <w:marRight w:val="0"/>
      <w:marTop w:val="0"/>
      <w:marBottom w:val="0"/>
      <w:divBdr>
        <w:top w:val="none" w:sz="0" w:space="0" w:color="auto"/>
        <w:left w:val="none" w:sz="0" w:space="0" w:color="auto"/>
        <w:bottom w:val="none" w:sz="0" w:space="0" w:color="auto"/>
        <w:right w:val="none" w:sz="0" w:space="0" w:color="auto"/>
      </w:divBdr>
    </w:div>
    <w:div w:id="10619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8046-1C5F-4B1B-975D-C5820F41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dc:creator>
  <cp:lastModifiedBy>HONG HA</cp:lastModifiedBy>
  <cp:revision>37</cp:revision>
  <dcterms:created xsi:type="dcterms:W3CDTF">2024-10-16T03:08:00Z</dcterms:created>
  <dcterms:modified xsi:type="dcterms:W3CDTF">2026-02-01T03:44:00Z</dcterms:modified>
</cp:coreProperties>
</file>